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E4E83" w14:textId="0D98C5F6" w:rsidR="00E90E49" w:rsidRPr="00B16B54" w:rsidRDefault="00E90E49" w:rsidP="00E35559">
      <w:pPr>
        <w:pStyle w:val="3GPPHeader"/>
        <w:spacing w:after="60"/>
        <w:rPr>
          <w:sz w:val="32"/>
          <w:szCs w:val="32"/>
          <w:highlight w:val="yellow"/>
        </w:rPr>
      </w:pPr>
      <w:r w:rsidRPr="00B16B54">
        <w:t>3GPP TSG-RAN WG</w:t>
      </w:r>
      <w:r w:rsidR="00F20F5C" w:rsidRPr="00B16B54">
        <w:t>2</w:t>
      </w:r>
      <w:r w:rsidRPr="00B16B54">
        <w:t xml:space="preserve"> #</w:t>
      </w:r>
      <w:r w:rsidR="00F20F5C" w:rsidRPr="00B16B54">
        <w:t>1</w:t>
      </w:r>
      <w:r w:rsidR="00C268E6" w:rsidRPr="00B16B54">
        <w:t>1</w:t>
      </w:r>
      <w:r w:rsidR="007C0841">
        <w:t>5</w:t>
      </w:r>
      <w:r w:rsidR="00F20F5C" w:rsidRPr="00B16B54">
        <w:t>e</w:t>
      </w:r>
      <w:r w:rsidRPr="00B16B54">
        <w:tab/>
      </w:r>
      <w:proofErr w:type="spellStart"/>
      <w:r w:rsidRPr="00B16B54">
        <w:rPr>
          <w:sz w:val="32"/>
          <w:szCs w:val="32"/>
        </w:rPr>
        <w:t>Tdoc</w:t>
      </w:r>
      <w:proofErr w:type="spellEnd"/>
      <w:r w:rsidRPr="00B16B54">
        <w:rPr>
          <w:sz w:val="32"/>
          <w:szCs w:val="32"/>
        </w:rPr>
        <w:t xml:space="preserve"> </w:t>
      </w:r>
      <w:r w:rsidR="00091557" w:rsidRPr="00B16B54">
        <w:rPr>
          <w:sz w:val="32"/>
          <w:szCs w:val="32"/>
        </w:rPr>
        <w:t>R2-</w:t>
      </w:r>
      <w:r w:rsidR="002B3FD3" w:rsidRPr="002B3FD3">
        <w:rPr>
          <w:sz w:val="32"/>
          <w:szCs w:val="32"/>
        </w:rPr>
        <w:t>2108293</w:t>
      </w:r>
    </w:p>
    <w:p w14:paraId="36B6C9F0" w14:textId="1D2E909B" w:rsidR="00E90E49" w:rsidRPr="00B16B54" w:rsidRDefault="00C268E6" w:rsidP="00311702">
      <w:pPr>
        <w:pStyle w:val="3GPPHeader"/>
      </w:pPr>
      <w:r w:rsidRPr="00B16B54">
        <w:t xml:space="preserve">Electronic meeting, </w:t>
      </w:r>
      <w:r w:rsidR="002270E9" w:rsidRPr="00B16B54">
        <w:t>2021-0</w:t>
      </w:r>
      <w:r w:rsidR="007C0841">
        <w:t>8</w:t>
      </w:r>
      <w:r w:rsidR="002270E9" w:rsidRPr="00B16B54">
        <w:t>-</w:t>
      </w:r>
      <w:r w:rsidR="00714E08">
        <w:t>09</w:t>
      </w:r>
      <w:r w:rsidR="00F822CB">
        <w:t xml:space="preserve"> – 2021-08-27</w:t>
      </w:r>
    </w:p>
    <w:p w14:paraId="1D6DC791" w14:textId="77777777" w:rsidR="00E90E49" w:rsidRPr="00B16B54" w:rsidRDefault="00E90E49" w:rsidP="00357380">
      <w:pPr>
        <w:pStyle w:val="3GPPHeader"/>
      </w:pPr>
    </w:p>
    <w:p w14:paraId="178DD52D" w14:textId="16E57618" w:rsidR="00E90E49" w:rsidRPr="00B16B54" w:rsidRDefault="00E90E49" w:rsidP="00311702">
      <w:pPr>
        <w:pStyle w:val="3GPPHeader"/>
        <w:rPr>
          <w:sz w:val="22"/>
          <w:szCs w:val="22"/>
        </w:rPr>
      </w:pPr>
      <w:r w:rsidRPr="00B16B54">
        <w:rPr>
          <w:sz w:val="22"/>
          <w:szCs w:val="22"/>
        </w:rPr>
        <w:t>Agenda Item:</w:t>
      </w:r>
      <w:r w:rsidRPr="00B16B54">
        <w:rPr>
          <w:sz w:val="22"/>
          <w:szCs w:val="22"/>
        </w:rPr>
        <w:tab/>
      </w:r>
      <w:r w:rsidR="000D1444" w:rsidRPr="000D1444">
        <w:rPr>
          <w:sz w:val="22"/>
          <w:szCs w:val="22"/>
        </w:rPr>
        <w:t>8</w:t>
      </w:r>
      <w:r w:rsidR="00311702" w:rsidRPr="000D1444">
        <w:rPr>
          <w:sz w:val="22"/>
          <w:szCs w:val="22"/>
        </w:rPr>
        <w:t>.</w:t>
      </w:r>
      <w:r w:rsidR="000D1444" w:rsidRPr="000D1444">
        <w:rPr>
          <w:sz w:val="22"/>
          <w:szCs w:val="22"/>
        </w:rPr>
        <w:t>8</w:t>
      </w:r>
      <w:r w:rsidR="00311702" w:rsidRPr="000D1444">
        <w:rPr>
          <w:sz w:val="22"/>
          <w:szCs w:val="22"/>
        </w:rPr>
        <w:t>.</w:t>
      </w:r>
      <w:r w:rsidR="000D1444" w:rsidRPr="000D1444">
        <w:rPr>
          <w:sz w:val="22"/>
          <w:szCs w:val="22"/>
        </w:rPr>
        <w:t>3</w:t>
      </w:r>
    </w:p>
    <w:p w14:paraId="3737EE79" w14:textId="77777777" w:rsidR="00E90E49" w:rsidRPr="00B16B54" w:rsidRDefault="003D3C45" w:rsidP="00F64C2B">
      <w:pPr>
        <w:pStyle w:val="3GPPHeader"/>
        <w:rPr>
          <w:sz w:val="22"/>
          <w:szCs w:val="22"/>
        </w:rPr>
      </w:pPr>
      <w:r w:rsidRPr="00B16B54">
        <w:rPr>
          <w:sz w:val="22"/>
          <w:szCs w:val="22"/>
        </w:rPr>
        <w:t>Source:</w:t>
      </w:r>
      <w:r w:rsidR="00E90E49" w:rsidRPr="00B16B54">
        <w:rPr>
          <w:sz w:val="22"/>
          <w:szCs w:val="22"/>
        </w:rPr>
        <w:tab/>
      </w:r>
      <w:r w:rsidR="00F64C2B" w:rsidRPr="00B16B54">
        <w:rPr>
          <w:sz w:val="22"/>
          <w:szCs w:val="22"/>
        </w:rPr>
        <w:t>Ericsson</w:t>
      </w:r>
    </w:p>
    <w:p w14:paraId="77C46A9A" w14:textId="5B32A476" w:rsidR="00E90E49" w:rsidRPr="00B16B54" w:rsidRDefault="003D3C45" w:rsidP="00311702">
      <w:pPr>
        <w:pStyle w:val="3GPPHeader"/>
        <w:rPr>
          <w:sz w:val="22"/>
          <w:szCs w:val="22"/>
        </w:rPr>
      </w:pPr>
      <w:r w:rsidRPr="00B16B54">
        <w:rPr>
          <w:sz w:val="22"/>
          <w:szCs w:val="22"/>
        </w:rPr>
        <w:t>Title:</w:t>
      </w:r>
      <w:r w:rsidR="00E90E49" w:rsidRPr="00B16B54">
        <w:rPr>
          <w:sz w:val="22"/>
          <w:szCs w:val="22"/>
        </w:rPr>
        <w:tab/>
      </w:r>
      <w:r w:rsidR="0054162A" w:rsidRPr="00B16B54">
        <w:rPr>
          <w:sz w:val="22"/>
          <w:szCs w:val="22"/>
        </w:rPr>
        <w:t>RACH</w:t>
      </w:r>
      <w:r w:rsidR="0070276A">
        <w:rPr>
          <w:sz w:val="22"/>
          <w:szCs w:val="22"/>
        </w:rPr>
        <w:t xml:space="preserve"> for RAN slicing enhancement</w:t>
      </w:r>
    </w:p>
    <w:p w14:paraId="453A7D32" w14:textId="2626F65E" w:rsidR="00E90E49" w:rsidRPr="00B16B54" w:rsidRDefault="00E90E49" w:rsidP="00D546FF">
      <w:pPr>
        <w:pStyle w:val="3GPPHeader"/>
        <w:rPr>
          <w:sz w:val="22"/>
          <w:szCs w:val="22"/>
        </w:rPr>
      </w:pPr>
      <w:r w:rsidRPr="00B16B54">
        <w:rPr>
          <w:sz w:val="22"/>
          <w:szCs w:val="22"/>
        </w:rPr>
        <w:t>Document for:</w:t>
      </w:r>
      <w:r w:rsidRPr="00B16B54">
        <w:rPr>
          <w:sz w:val="22"/>
          <w:szCs w:val="22"/>
        </w:rPr>
        <w:tab/>
        <w:t>Decision</w:t>
      </w:r>
    </w:p>
    <w:p w14:paraId="447680DC" w14:textId="77777777" w:rsidR="00E90E49" w:rsidRPr="00B16B54" w:rsidRDefault="00230D18" w:rsidP="00CE0424">
      <w:pPr>
        <w:pStyle w:val="Heading1"/>
      </w:pPr>
      <w:r w:rsidRPr="00B16B54">
        <w:t>1</w:t>
      </w:r>
      <w:r w:rsidRPr="00B16B54">
        <w:tab/>
      </w:r>
      <w:r w:rsidR="00E90E49" w:rsidRPr="00B16B54">
        <w:t>Introduction</w:t>
      </w:r>
    </w:p>
    <w:p w14:paraId="7D5654FF" w14:textId="7B5832D1" w:rsidR="00FD11DB" w:rsidRPr="00B16B54" w:rsidRDefault="000257B9" w:rsidP="00990A1B">
      <w:pPr>
        <w:pStyle w:val="BodyText"/>
      </w:pPr>
      <w:r w:rsidRPr="00B16B54">
        <w:t xml:space="preserve">The </w:t>
      </w:r>
      <w:r w:rsidR="00DF0CB6">
        <w:t>work</w:t>
      </w:r>
      <w:r w:rsidR="00565D62" w:rsidRPr="00B16B54">
        <w:t xml:space="preserve"> for </w:t>
      </w:r>
      <w:r w:rsidR="00DF0CB6">
        <w:t xml:space="preserve">the WI on </w:t>
      </w:r>
      <w:r w:rsidR="00565D62" w:rsidRPr="00B16B54">
        <w:t>RAN slicing enhancements</w:t>
      </w:r>
      <w:r w:rsidRPr="00B16B54">
        <w:t xml:space="preserve"> started at RAN2#113-bis-e</w:t>
      </w:r>
      <w:r w:rsidR="00CE210D" w:rsidRPr="00B16B54">
        <w:t xml:space="preserve">, and </w:t>
      </w:r>
      <w:r w:rsidR="00565D62" w:rsidRPr="00B16B54">
        <w:t>a</w:t>
      </w:r>
      <w:r w:rsidR="00CE210D" w:rsidRPr="00B16B54">
        <w:t xml:space="preserve"> summary </w:t>
      </w:r>
      <w:r w:rsidR="00565D62" w:rsidRPr="00B16B54">
        <w:t xml:space="preserve">of the discussions for slice-specific RACH </w:t>
      </w:r>
      <w:r w:rsidR="00CE210D" w:rsidRPr="00B16B54">
        <w:t>can be found in</w:t>
      </w:r>
      <w:r w:rsidRPr="00B16B54">
        <w:t xml:space="preserve">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w:t>
      </w:r>
    </w:p>
    <w:p w14:paraId="67348D18" w14:textId="25392AAF" w:rsidR="00FD11DB" w:rsidRPr="00B16B54" w:rsidRDefault="00FD11DB" w:rsidP="00CE0424">
      <w:pPr>
        <w:pStyle w:val="BodyText"/>
      </w:pPr>
      <w:r w:rsidRPr="00B16B54">
        <w:t>In this contribution, we</w:t>
      </w:r>
      <w:r w:rsidR="00CE210D" w:rsidRPr="00B16B54">
        <w:t xml:space="preserve"> </w:t>
      </w:r>
      <w:r w:rsidR="00A2741E" w:rsidRPr="00B16B54">
        <w:t>address</w:t>
      </w:r>
      <w:r w:rsidR="00CE210D" w:rsidRPr="00B16B54">
        <w:t>:</w:t>
      </w:r>
    </w:p>
    <w:p w14:paraId="74153E63" w14:textId="564E4EE1" w:rsidR="00CE210D" w:rsidRPr="00B16B54" w:rsidRDefault="009E7818" w:rsidP="00CE210D">
      <w:pPr>
        <w:pStyle w:val="BodyText"/>
        <w:numPr>
          <w:ilvl w:val="0"/>
          <w:numId w:val="23"/>
        </w:numPr>
      </w:pPr>
      <w:r w:rsidRPr="00B16B54">
        <w:t>Open issues regarding the s</w:t>
      </w:r>
      <w:r w:rsidR="00990A1B" w:rsidRPr="00B16B54">
        <w:t xml:space="preserve">election between 2-step and 4-step RACH based on </w:t>
      </w:r>
      <w:r w:rsidRPr="00B16B54">
        <w:t xml:space="preserve">an </w:t>
      </w:r>
      <w:r w:rsidR="00990A1B" w:rsidRPr="00B16B54">
        <w:t>RSRP threshold</w:t>
      </w:r>
    </w:p>
    <w:p w14:paraId="374CD94E" w14:textId="30F2DDF2" w:rsidR="00990A1B" w:rsidRPr="00B16B54" w:rsidRDefault="00565D62" w:rsidP="00CE210D">
      <w:pPr>
        <w:pStyle w:val="BodyText"/>
        <w:numPr>
          <w:ilvl w:val="0"/>
          <w:numId w:val="23"/>
        </w:numPr>
      </w:pPr>
      <w:r w:rsidRPr="00B16B54">
        <w:t>Whether</w:t>
      </w:r>
      <w:r w:rsidR="00990A1B" w:rsidRPr="00B16B54">
        <w:t xml:space="preserve"> a slice</w:t>
      </w:r>
      <w:r w:rsidR="00A2741E" w:rsidRPr="00B16B54">
        <w:t xml:space="preserve"> </w:t>
      </w:r>
      <w:r w:rsidR="00990A1B" w:rsidRPr="00B16B54">
        <w:t>specific RSRP threshold should be used</w:t>
      </w:r>
    </w:p>
    <w:p w14:paraId="33E24E7F" w14:textId="7039484B" w:rsidR="00990A1B" w:rsidRDefault="00990A1B" w:rsidP="00565D62">
      <w:pPr>
        <w:pStyle w:val="BodyText"/>
        <w:numPr>
          <w:ilvl w:val="0"/>
          <w:numId w:val="23"/>
        </w:numPr>
      </w:pPr>
      <w:r w:rsidRPr="00B16B54">
        <w:t>Fallback procedures</w:t>
      </w:r>
    </w:p>
    <w:p w14:paraId="7C2E8C93" w14:textId="492BEF1A" w:rsidR="00C61C52" w:rsidRPr="00B16B54" w:rsidRDefault="00CC6DD9" w:rsidP="00565D62">
      <w:pPr>
        <w:pStyle w:val="BodyText"/>
        <w:numPr>
          <w:ilvl w:val="0"/>
          <w:numId w:val="23"/>
        </w:numPr>
      </w:pPr>
      <w:r>
        <w:t>Collision between slice-based RACH RA-RNTI and legacy RA-RNTI</w:t>
      </w:r>
    </w:p>
    <w:p w14:paraId="06B867FF" w14:textId="77777777" w:rsidR="004000E8" w:rsidRPr="00B16B54" w:rsidRDefault="00230D18" w:rsidP="00CE0424">
      <w:pPr>
        <w:pStyle w:val="Heading1"/>
      </w:pPr>
      <w:bookmarkStart w:id="0" w:name="_Ref178064866"/>
      <w:r w:rsidRPr="00B16B54">
        <w:t>2</w:t>
      </w:r>
      <w:r w:rsidRPr="00B16B54">
        <w:tab/>
      </w:r>
      <w:r w:rsidR="004000E8" w:rsidRPr="00B16B54">
        <w:t>Discussion</w:t>
      </w:r>
      <w:bookmarkEnd w:id="0"/>
    </w:p>
    <w:p w14:paraId="6B7A58DB" w14:textId="145218CC" w:rsidR="00F63950" w:rsidRPr="00B16B54" w:rsidRDefault="00230D18" w:rsidP="00F63950">
      <w:pPr>
        <w:pStyle w:val="Heading2"/>
      </w:pPr>
      <w:r w:rsidRPr="00B16B54">
        <w:t>2.1</w:t>
      </w:r>
      <w:r w:rsidRPr="00B16B54">
        <w:tab/>
      </w:r>
      <w:r w:rsidR="00BA2000" w:rsidRPr="00B16B54">
        <w:t>RACH type selection</w:t>
      </w:r>
      <w:r w:rsidR="00A2741E" w:rsidRPr="00B16B54">
        <w:t xml:space="preserve"> and</w:t>
      </w:r>
      <w:r w:rsidR="00565D62" w:rsidRPr="00B16B54">
        <w:t xml:space="preserve"> RSRP threshold</w:t>
      </w:r>
    </w:p>
    <w:p w14:paraId="1F232C6C" w14:textId="439651F3" w:rsidR="00061BE9" w:rsidRPr="00B16B54" w:rsidRDefault="00061BE9" w:rsidP="00BA2000">
      <w:r w:rsidRPr="00B16B54">
        <w:t xml:space="preserve">In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 xml:space="preserve">, the following proposal and FFSs </w:t>
      </w:r>
      <w:r w:rsidR="00A2741E" w:rsidRPr="00B16B54">
        <w:t>are listed</w:t>
      </w:r>
      <w:r w:rsidRPr="00B16B54">
        <w:t>:</w:t>
      </w:r>
    </w:p>
    <w:tbl>
      <w:tblPr>
        <w:tblStyle w:val="TableGrid"/>
        <w:tblW w:w="0" w:type="auto"/>
        <w:tblLook w:val="04A0" w:firstRow="1" w:lastRow="0" w:firstColumn="1" w:lastColumn="0" w:noHBand="0" w:noVBand="1"/>
      </w:tblPr>
      <w:tblGrid>
        <w:gridCol w:w="9629"/>
      </w:tblGrid>
      <w:tr w:rsidR="00061BE9" w:rsidRPr="00B16B54" w14:paraId="105D505D" w14:textId="77777777" w:rsidTr="00061BE9">
        <w:tc>
          <w:tcPr>
            <w:tcW w:w="9629" w:type="dxa"/>
          </w:tcPr>
          <w:p w14:paraId="66E0C325" w14:textId="77777777" w:rsidR="00061BE9" w:rsidRPr="00B16B54" w:rsidRDefault="00061BE9" w:rsidP="00061BE9">
            <w:pPr>
              <w:rPr>
                <w:rFonts w:ascii="Arial" w:eastAsia="DengXian" w:hAnsi="Arial" w:cs="Arial"/>
                <w:b/>
                <w:bCs/>
                <w:color w:val="000000"/>
                <w:lang w:val="en-GB" w:eastAsia="zh-CN"/>
              </w:rPr>
            </w:pPr>
            <w:r w:rsidRPr="00B16B54">
              <w:rPr>
                <w:rFonts w:ascii="Arial" w:eastAsia="DengXian" w:hAnsi="Arial" w:cs="Arial"/>
                <w:b/>
                <w:bCs/>
                <w:color w:val="000000"/>
                <w:lang w:val="en-GB" w:eastAsia="zh-CN"/>
              </w:rPr>
              <w:t>Proposal 5.1: RACH type selection between 2-step slice specific RACH and 4-step slice specific RACH is based on a RSRP threshold.</w:t>
            </w:r>
          </w:p>
          <w:p w14:paraId="57AB4798" w14:textId="77777777" w:rsidR="00061BE9" w:rsidRPr="00B16B54" w:rsidRDefault="00061BE9" w:rsidP="00061BE9">
            <w:pPr>
              <w:rPr>
                <w:rFonts w:ascii="Arial" w:eastAsia="DengXian" w:hAnsi="Arial" w:cs="Arial"/>
                <w:b/>
                <w:bCs/>
                <w:color w:val="000000"/>
                <w:lang w:val="en-GB" w:eastAsia="zh-CN"/>
              </w:rPr>
            </w:pPr>
            <w:r w:rsidRPr="00B16B54">
              <w:rPr>
                <w:rFonts w:ascii="Arial" w:eastAsia="DengXian" w:hAnsi="Arial" w:cs="Arial"/>
                <w:b/>
                <w:bCs/>
                <w:color w:val="000000"/>
                <w:lang w:val="en-GB" w:eastAsia="zh-CN"/>
              </w:rPr>
              <w:t>FFS to introduce a slice specific threshold or reuse the legacy threshold.</w:t>
            </w:r>
          </w:p>
          <w:p w14:paraId="7AA46901" w14:textId="6E408632" w:rsidR="00061BE9" w:rsidRPr="00B16B54" w:rsidRDefault="00061BE9" w:rsidP="00061BE9">
            <w:pPr>
              <w:rPr>
                <w:rFonts w:ascii="Arial" w:eastAsia="DengXian" w:hAnsi="Arial" w:cs="Arial"/>
                <w:b/>
                <w:bCs/>
                <w:color w:val="000000"/>
                <w:lang w:val="en-GB" w:eastAsia="zh-CN"/>
              </w:rPr>
            </w:pPr>
            <w:r w:rsidRPr="00B16B54">
              <w:rPr>
                <w:rFonts w:ascii="Arial" w:eastAsia="DengXian" w:hAnsi="Arial" w:cs="Arial"/>
                <w:b/>
                <w:bCs/>
                <w:color w:val="000000"/>
                <w:lang w:val="en-GB" w:eastAsia="zh-CN"/>
              </w:rPr>
              <w:t>FFS UE should first select between slice specific RA and common RA or UE should first select RA type between 2-step RA and 4-step RA</w:t>
            </w:r>
          </w:p>
        </w:tc>
      </w:tr>
    </w:tbl>
    <w:p w14:paraId="2C68A284" w14:textId="571FBDF1" w:rsidR="00565D62" w:rsidRPr="00B16B54" w:rsidRDefault="00061BE9" w:rsidP="00A2741E">
      <w:r w:rsidRPr="00B16B54">
        <w:t xml:space="preserve">When 2-step RACH was defined in Release 16, it was </w:t>
      </w:r>
      <w:r w:rsidR="00565D62" w:rsidRPr="00B16B54">
        <w:t>understood</w:t>
      </w:r>
      <w:r w:rsidRPr="00B16B54">
        <w:t xml:space="preserve"> that 2-step RACH requires better radio conditions than 4-step RACH.</w:t>
      </w:r>
      <w:r w:rsidR="00333DE8" w:rsidRPr="00B16B54">
        <w:t xml:space="preserve"> </w:t>
      </w:r>
      <w:r w:rsidR="00565D62" w:rsidRPr="00B16B54">
        <w:t>This is the reason why the RSRP threshold was introduced</w:t>
      </w:r>
      <w:r w:rsidR="00A2741E" w:rsidRPr="00B16B54">
        <w:t>. The UE would measure the RSRP, compare it against the RSRP threshold and use</w:t>
      </w:r>
      <w:r w:rsidR="00565D62" w:rsidRPr="00B16B54">
        <w:t xml:space="preserve"> </w:t>
      </w:r>
      <w:r w:rsidR="00333DE8" w:rsidRPr="00B16B54">
        <w:t xml:space="preserve">2-step </w:t>
      </w:r>
      <w:r w:rsidR="00565D62" w:rsidRPr="00B16B54">
        <w:t>RACH if</w:t>
      </w:r>
      <w:r w:rsidR="00A2741E" w:rsidRPr="00B16B54">
        <w:t xml:space="preserve"> </w:t>
      </w:r>
      <w:r w:rsidR="00565D62" w:rsidRPr="00B16B54">
        <w:t xml:space="preserve">RSRP is above the threshold </w:t>
      </w:r>
      <w:r w:rsidR="00333DE8" w:rsidRPr="00B16B54">
        <w:t xml:space="preserve">and 4-step RACH </w:t>
      </w:r>
      <w:r w:rsidR="00A2741E" w:rsidRPr="00B16B54">
        <w:t>otherwise</w:t>
      </w:r>
      <w:r w:rsidR="00333DE8" w:rsidRPr="00B16B54">
        <w:t>.</w:t>
      </w:r>
    </w:p>
    <w:p w14:paraId="53DA61DD" w14:textId="3C34FE2C" w:rsidR="00A2741E" w:rsidRPr="00B16B54" w:rsidRDefault="00A2741E" w:rsidP="009774FA">
      <w:r w:rsidRPr="00B16B54">
        <w:t xml:space="preserve">This procedure is independent of whether a UE uses common or </w:t>
      </w:r>
      <w:r w:rsidR="0057720D">
        <w:t>slice specific</w:t>
      </w:r>
      <w:r w:rsidRPr="00B16B54">
        <w:t xml:space="preserve"> </w:t>
      </w:r>
      <w:r w:rsidR="004168DD">
        <w:t>Random Access (</w:t>
      </w:r>
      <w:r w:rsidRPr="00B16B54">
        <w:t>RA</w:t>
      </w:r>
      <w:r w:rsidR="004168DD">
        <w:t>)</w:t>
      </w:r>
      <w:r w:rsidRPr="00B16B54">
        <w:t xml:space="preserve"> resources (ROs or </w:t>
      </w:r>
      <w:r w:rsidR="00364B6C" w:rsidRPr="00B16B54">
        <w:t>BWP)</w:t>
      </w:r>
      <w:r w:rsidRPr="00B16B54">
        <w:t>.</w:t>
      </w:r>
    </w:p>
    <w:p w14:paraId="3D19D17C" w14:textId="1124923B" w:rsidR="00FA48CF" w:rsidRPr="00B16B54" w:rsidRDefault="00FA48CF" w:rsidP="009774FA">
      <w:r w:rsidRPr="00B16B54">
        <w:t xml:space="preserve">When a UE uses </w:t>
      </w:r>
      <w:r w:rsidR="008C5E2A">
        <w:t>slice specific</w:t>
      </w:r>
      <w:r w:rsidRPr="00B16B54">
        <w:t xml:space="preserve"> ROs on the common BWP, the radio conditions will be the same as for UEs using common ROs on the same BWP. </w:t>
      </w:r>
    </w:p>
    <w:p w14:paraId="3086030E" w14:textId="6C2EC808" w:rsidR="00221AE2" w:rsidRPr="00B16B54" w:rsidRDefault="00FA48CF" w:rsidP="00FA48CF">
      <w:r w:rsidRPr="00B16B54">
        <w:lastRenderedPageBreak/>
        <w:t xml:space="preserve">When a UE uses a </w:t>
      </w:r>
      <w:r w:rsidR="008C5E2A">
        <w:t>slice specific</w:t>
      </w:r>
      <w:r w:rsidRPr="00B16B54">
        <w:t xml:space="preserve"> BWP for RA, the radio conditions may be slightly different from the </w:t>
      </w:r>
      <w:r w:rsidR="00221AE2" w:rsidRPr="00B16B54">
        <w:t>common</w:t>
      </w:r>
      <w:r w:rsidRPr="00B16B54">
        <w:t xml:space="preserve"> BWP</w:t>
      </w:r>
      <w:r w:rsidR="00221AE2" w:rsidRPr="00B16B54">
        <w:t xml:space="preserve">. However, to achieve the same success rate for 2-step RACH on the </w:t>
      </w:r>
      <w:r w:rsidR="008C5E2A">
        <w:t>slice specific</w:t>
      </w:r>
      <w:r w:rsidR="00221AE2" w:rsidRPr="00B16B54">
        <w:t xml:space="preserve"> BWP as for the common BWP, the channel conditions (RSRP) need to exceed the same RSRP threshold as is used for the common BWP.</w:t>
      </w:r>
    </w:p>
    <w:p w14:paraId="55036F91" w14:textId="405A14D2" w:rsidR="00565D62" w:rsidRPr="00B16B54" w:rsidRDefault="009E7818" w:rsidP="009774FA">
      <w:r w:rsidRPr="00B16B54">
        <w:t xml:space="preserve">Therefore, the selection between 2-step and 4-step RACH for </w:t>
      </w:r>
      <w:r w:rsidR="008C5E2A">
        <w:t>slice specific</w:t>
      </w:r>
      <w:r w:rsidRPr="00B16B54">
        <w:t xml:space="preserve"> RA resources can follow the same principles as for the common RA resources. This also means that the same RSRP threshold can be used for </w:t>
      </w:r>
      <w:r w:rsidR="009774FA" w:rsidRPr="00B16B54">
        <w:t xml:space="preserve">both </w:t>
      </w:r>
      <w:r w:rsidR="00663587">
        <w:t>slice specific</w:t>
      </w:r>
      <w:r w:rsidRPr="00B16B54">
        <w:t xml:space="preserve"> RA resources </w:t>
      </w:r>
      <w:r w:rsidR="009774FA" w:rsidRPr="00B16B54">
        <w:t>and for</w:t>
      </w:r>
      <w:r w:rsidRPr="00B16B54">
        <w:t xml:space="preserve"> common RA resources.</w:t>
      </w:r>
    </w:p>
    <w:p w14:paraId="08F0DADC" w14:textId="73A3A93C" w:rsidR="00565D62" w:rsidRPr="00B16B54" w:rsidRDefault="00565D62" w:rsidP="00565D62">
      <w:pPr>
        <w:pStyle w:val="Observation"/>
      </w:pPr>
      <w:bookmarkStart w:id="1" w:name="_Toc79101371"/>
      <w:r w:rsidRPr="00B16B54">
        <w:t>The</w:t>
      </w:r>
      <w:r w:rsidR="00221AE2" w:rsidRPr="00B16B54">
        <w:t xml:space="preserve"> procedure for </w:t>
      </w:r>
      <w:r w:rsidR="009E7818" w:rsidRPr="00B16B54">
        <w:t>RACH</w:t>
      </w:r>
      <w:r w:rsidR="00221AE2" w:rsidRPr="00B16B54">
        <w:t xml:space="preserve"> type selection is</w:t>
      </w:r>
      <w:r w:rsidR="00D72A0E" w:rsidRPr="00B16B54">
        <w:t xml:space="preserve"> independent of whether </w:t>
      </w:r>
      <w:r w:rsidR="008C5E2A">
        <w:t>slice specific</w:t>
      </w:r>
      <w:r w:rsidR="00D72A0E" w:rsidRPr="00B16B54">
        <w:t xml:space="preserve"> or common RA resources are used.</w:t>
      </w:r>
      <w:bookmarkEnd w:id="1"/>
    </w:p>
    <w:p w14:paraId="4B132E46" w14:textId="7A49D732" w:rsidR="00221AE2" w:rsidRPr="00B16B54" w:rsidRDefault="00221AE2" w:rsidP="00565D62">
      <w:pPr>
        <w:pStyle w:val="Observation"/>
      </w:pPr>
      <w:bookmarkStart w:id="2" w:name="_Toc79101372"/>
      <w:r w:rsidRPr="00B16B54">
        <w:t xml:space="preserve">The RSRP threshold for the RACH type selection is configured </w:t>
      </w:r>
      <w:r w:rsidR="00B16B54" w:rsidRPr="00B16B54">
        <w:t xml:space="preserve">such that a certain success rate should be achievable for 2-step RACH. This is also independent of whether a slice use </w:t>
      </w:r>
      <w:r w:rsidR="008C5E2A">
        <w:t>slice specific</w:t>
      </w:r>
      <w:r w:rsidR="00B16B54" w:rsidRPr="00B16B54">
        <w:t xml:space="preserve"> or common RA resources.</w:t>
      </w:r>
      <w:bookmarkEnd w:id="2"/>
    </w:p>
    <w:p w14:paraId="54EF693B" w14:textId="4D26D752" w:rsidR="00D72A0E" w:rsidRPr="00B16B54" w:rsidRDefault="00D72A0E" w:rsidP="00D72A0E">
      <w:pPr>
        <w:pStyle w:val="Proposal"/>
      </w:pPr>
      <w:bookmarkStart w:id="3" w:name="_Toc79101375"/>
      <w:r w:rsidRPr="00B16B54">
        <w:t xml:space="preserve">The RACH type selection for </w:t>
      </w:r>
      <w:r w:rsidR="008C5E2A">
        <w:t>slice specific</w:t>
      </w:r>
      <w:r w:rsidRPr="00B16B54">
        <w:t xml:space="preserve"> RA resources should follow the same principles as for common RA resources. The same RSRP threshold should be used for both </w:t>
      </w:r>
      <w:r w:rsidR="008C5E2A">
        <w:t>slice specific</w:t>
      </w:r>
      <w:r w:rsidRPr="00B16B54">
        <w:t xml:space="preserve"> and common RA resources.</w:t>
      </w:r>
      <w:bookmarkEnd w:id="3"/>
    </w:p>
    <w:p w14:paraId="7BB56710" w14:textId="355E8053" w:rsidR="00B16B54" w:rsidRPr="00B16B54" w:rsidRDefault="00B16B54" w:rsidP="00BA2000">
      <w:r w:rsidRPr="00B16B54">
        <w:t xml:space="preserve">When a UE uses a slice with </w:t>
      </w:r>
      <w:r w:rsidR="008C5E2A">
        <w:t>slice specific</w:t>
      </w:r>
      <w:r w:rsidRPr="00B16B54">
        <w:t xml:space="preserve"> RA resources, the intention is that any communication for that slice should be isolated from other communication using common RA resources or other slices using other </w:t>
      </w:r>
      <w:r w:rsidR="008C5E2A">
        <w:t>slice specific</w:t>
      </w:r>
      <w:r w:rsidRPr="00B16B54">
        <w:t xml:space="preserve"> RA resources. This is a 2-way relationship:</w:t>
      </w:r>
    </w:p>
    <w:p w14:paraId="0301B49A" w14:textId="11A037F5" w:rsidR="00B16B54" w:rsidRPr="00B16B54" w:rsidRDefault="00B16B54" w:rsidP="00B16B54">
      <w:pPr>
        <w:pStyle w:val="ListParagraph"/>
        <w:numPr>
          <w:ilvl w:val="0"/>
          <w:numId w:val="23"/>
        </w:numPr>
        <w:rPr>
          <w:rFonts w:asciiTheme="majorBidi" w:hAnsiTheme="majorBidi" w:cstheme="majorBidi"/>
          <w:sz w:val="20"/>
          <w:szCs w:val="20"/>
          <w:lang w:val="en-GB"/>
        </w:rPr>
      </w:pPr>
      <w:r w:rsidRPr="00B16B54">
        <w:rPr>
          <w:rFonts w:asciiTheme="majorBidi" w:hAnsiTheme="majorBidi" w:cstheme="majorBidi"/>
          <w:sz w:val="20"/>
          <w:szCs w:val="20"/>
          <w:lang w:val="en-GB"/>
        </w:rPr>
        <w:t>The UE should not be disturbed by other UEs</w:t>
      </w:r>
      <w:r w:rsidR="00EE13DA">
        <w:rPr>
          <w:rFonts w:asciiTheme="majorBidi" w:hAnsiTheme="majorBidi" w:cstheme="majorBidi"/>
          <w:sz w:val="20"/>
          <w:szCs w:val="20"/>
          <w:lang w:val="en-GB"/>
        </w:rPr>
        <w:t xml:space="preserve"> </w:t>
      </w:r>
      <w:r w:rsidR="009A7EA3">
        <w:rPr>
          <w:rFonts w:asciiTheme="majorBidi" w:hAnsiTheme="majorBidi" w:cstheme="majorBidi"/>
          <w:sz w:val="20"/>
          <w:szCs w:val="20"/>
          <w:lang w:val="en-GB"/>
        </w:rPr>
        <w:t>using other slices and other resources</w:t>
      </w:r>
      <w:r w:rsidRPr="00B16B54">
        <w:rPr>
          <w:rFonts w:asciiTheme="majorBidi" w:hAnsiTheme="majorBidi" w:cstheme="majorBidi"/>
          <w:sz w:val="20"/>
          <w:szCs w:val="20"/>
          <w:lang w:val="en-GB"/>
        </w:rPr>
        <w:t>.</w:t>
      </w:r>
    </w:p>
    <w:p w14:paraId="3CE47666" w14:textId="0ADC5EC7" w:rsidR="00B16B54" w:rsidRPr="00B16B54" w:rsidRDefault="00B16B54" w:rsidP="00B16B54">
      <w:pPr>
        <w:pStyle w:val="ListParagraph"/>
        <w:numPr>
          <w:ilvl w:val="0"/>
          <w:numId w:val="23"/>
        </w:numPr>
        <w:rPr>
          <w:rFonts w:asciiTheme="majorBidi" w:hAnsiTheme="majorBidi" w:cstheme="majorBidi"/>
          <w:sz w:val="20"/>
          <w:szCs w:val="20"/>
          <w:lang w:val="en-GB"/>
        </w:rPr>
      </w:pPr>
      <w:r w:rsidRPr="00B16B54">
        <w:rPr>
          <w:rFonts w:asciiTheme="majorBidi" w:hAnsiTheme="majorBidi" w:cstheme="majorBidi"/>
          <w:sz w:val="20"/>
          <w:szCs w:val="20"/>
          <w:lang w:val="en-GB"/>
        </w:rPr>
        <w:t>But also, the UE should not disturb other UEs</w:t>
      </w:r>
      <w:r w:rsidR="00992989">
        <w:rPr>
          <w:rFonts w:asciiTheme="majorBidi" w:hAnsiTheme="majorBidi" w:cstheme="majorBidi"/>
          <w:sz w:val="20"/>
          <w:szCs w:val="20"/>
          <w:lang w:val="en-GB"/>
        </w:rPr>
        <w:t xml:space="preserve"> using </w:t>
      </w:r>
      <w:r w:rsidR="009A7EA3">
        <w:rPr>
          <w:rFonts w:asciiTheme="majorBidi" w:hAnsiTheme="majorBidi" w:cstheme="majorBidi"/>
          <w:sz w:val="20"/>
          <w:szCs w:val="20"/>
          <w:lang w:val="en-GB"/>
        </w:rPr>
        <w:t>other slices and other resources</w:t>
      </w:r>
      <w:r w:rsidRPr="00B16B54">
        <w:rPr>
          <w:rFonts w:asciiTheme="majorBidi" w:hAnsiTheme="majorBidi" w:cstheme="majorBidi"/>
          <w:sz w:val="20"/>
          <w:szCs w:val="20"/>
          <w:lang w:val="en-GB"/>
        </w:rPr>
        <w:t>.</w:t>
      </w:r>
    </w:p>
    <w:p w14:paraId="2153E48F" w14:textId="00FB479F" w:rsidR="00565D62" w:rsidRDefault="008654F8" w:rsidP="004A5661">
      <w:r>
        <w:t>W</w:t>
      </w:r>
      <w:r w:rsidR="00B113CA">
        <w:t xml:space="preserve">hen the network has allocated </w:t>
      </w:r>
      <w:r w:rsidR="0013629C">
        <w:t xml:space="preserve">some </w:t>
      </w:r>
      <w:r w:rsidR="00B113CA">
        <w:t>resources for slice specific RA</w:t>
      </w:r>
      <w:r w:rsidR="003468DC">
        <w:t xml:space="preserve"> for some UEs</w:t>
      </w:r>
      <w:r w:rsidR="00B113CA">
        <w:t xml:space="preserve">, </w:t>
      </w:r>
      <w:r w:rsidR="00BF0393">
        <w:t xml:space="preserve">it is likely that the </w:t>
      </w:r>
      <w:proofErr w:type="gramStart"/>
      <w:r w:rsidR="00BF0393">
        <w:t>amount</w:t>
      </w:r>
      <w:proofErr w:type="gramEnd"/>
      <w:r w:rsidR="00BF0393">
        <w:t xml:space="preserve"> of</w:t>
      </w:r>
      <w:r w:rsidR="003468DC">
        <w:t xml:space="preserve"> resources allocated to common RA</w:t>
      </w:r>
      <w:r w:rsidR="000E351A">
        <w:t xml:space="preserve"> </w:t>
      </w:r>
      <w:r w:rsidR="00BF0393">
        <w:t xml:space="preserve">would be reduced </w:t>
      </w:r>
      <w:r w:rsidR="00406896">
        <w:t>with a corresponding amount</w:t>
      </w:r>
      <w:r w:rsidR="003468DC">
        <w:t xml:space="preserve">. Hence, if UEs </w:t>
      </w:r>
      <w:r w:rsidR="00E868DC">
        <w:t xml:space="preserve">using slice specific RA </w:t>
      </w:r>
      <w:r w:rsidR="00BC3E84">
        <w:t>fallback to common RA then it can happen that they cause congestion on the common RA</w:t>
      </w:r>
      <w:r w:rsidR="00CB0D0F">
        <w:t xml:space="preserve">, which </w:t>
      </w:r>
      <w:r w:rsidR="004E4409">
        <w:t xml:space="preserve">would </w:t>
      </w:r>
      <w:r w:rsidR="0093285C">
        <w:t>result in</w:t>
      </w:r>
      <w:r w:rsidR="007E2E03">
        <w:t xml:space="preserve"> </w:t>
      </w:r>
      <w:r w:rsidR="003D3779">
        <w:t xml:space="preserve">longer connection setup delays and even </w:t>
      </w:r>
      <w:r w:rsidR="00B407EE">
        <w:t xml:space="preserve">connection setup </w:t>
      </w:r>
      <w:r w:rsidR="003D3779">
        <w:t>failures</w:t>
      </w:r>
      <w:r w:rsidR="004E4409">
        <w:t xml:space="preserve"> for all UEs using </w:t>
      </w:r>
      <w:r w:rsidR="00EA4252">
        <w:t>the common RA</w:t>
      </w:r>
      <w:r w:rsidR="003D3779">
        <w:t>. Therefore</w:t>
      </w:r>
      <w:r w:rsidR="004A5661">
        <w:t xml:space="preserve">, a UE configured to use </w:t>
      </w:r>
      <w:r w:rsidR="00F077AF">
        <w:t>slice specific</w:t>
      </w:r>
      <w:r w:rsidR="004A5661">
        <w:t xml:space="preserve"> </w:t>
      </w:r>
      <w:r w:rsidR="0099029A">
        <w:t xml:space="preserve">RA </w:t>
      </w:r>
      <w:r w:rsidR="004A5661">
        <w:t>resources should use these as much as possible</w:t>
      </w:r>
      <w:r w:rsidR="00A153AC">
        <w:t>.</w:t>
      </w:r>
      <w:r w:rsidR="004474E8">
        <w:t xml:space="preserve"> </w:t>
      </w:r>
      <w:r w:rsidR="007072EA">
        <w:t>F</w:t>
      </w:r>
      <w:r w:rsidR="004A5661">
        <w:t xml:space="preserve">allback to common </w:t>
      </w:r>
      <w:r w:rsidR="004474E8">
        <w:t xml:space="preserve">RA </w:t>
      </w:r>
      <w:r w:rsidR="004A5661">
        <w:t xml:space="preserve">resources </w:t>
      </w:r>
      <w:r w:rsidR="00A153AC">
        <w:t xml:space="preserve">should only happen if </w:t>
      </w:r>
      <w:r w:rsidR="00522075">
        <w:t xml:space="preserve">the UE </w:t>
      </w:r>
      <w:r w:rsidR="00CA32E9">
        <w:t xml:space="preserve">also </w:t>
      </w:r>
      <w:r w:rsidR="00121358">
        <w:t>switch to another slice</w:t>
      </w:r>
      <w:r w:rsidR="00A153AC">
        <w:t xml:space="preserve"> that use </w:t>
      </w:r>
      <w:r w:rsidR="004D7DA8">
        <w:t xml:space="preserve">the </w:t>
      </w:r>
      <w:r w:rsidR="004976C7">
        <w:t>common RA</w:t>
      </w:r>
      <w:r w:rsidR="004D7DA8">
        <w:t xml:space="preserve"> resources</w:t>
      </w:r>
      <w:r w:rsidR="004A5661">
        <w:t>.</w:t>
      </w:r>
    </w:p>
    <w:p w14:paraId="7A688292" w14:textId="525FFC99" w:rsidR="00533C9D" w:rsidRPr="00B16B54" w:rsidRDefault="00533C9D" w:rsidP="00533C9D">
      <w:pPr>
        <w:pStyle w:val="Observation"/>
      </w:pPr>
      <w:bookmarkStart w:id="4" w:name="_Toc79101373"/>
      <w:r>
        <w:t xml:space="preserve">When RA on </w:t>
      </w:r>
      <w:r w:rsidR="00F077AF">
        <w:t>slice specific</w:t>
      </w:r>
      <w:r>
        <w:t xml:space="preserve"> resources fails, fallback to common </w:t>
      </w:r>
      <w:r w:rsidR="00EB5FB6">
        <w:t xml:space="preserve">RA </w:t>
      </w:r>
      <w:r>
        <w:t>resources</w:t>
      </w:r>
      <w:r w:rsidR="00EB5FB6">
        <w:t xml:space="preserve"> </w:t>
      </w:r>
      <w:r w:rsidR="004A09D3">
        <w:t>is likely to cause congestion on the common RA</w:t>
      </w:r>
      <w:r w:rsidR="00715853">
        <w:t xml:space="preserve"> </w:t>
      </w:r>
      <w:r w:rsidR="00975A28">
        <w:t xml:space="preserve">giving longer connection setup delays and </w:t>
      </w:r>
      <w:r w:rsidR="00B407EE">
        <w:t>failures for all UEs using the common RA</w:t>
      </w:r>
      <w:r w:rsidRPr="00B16B54">
        <w:t>.</w:t>
      </w:r>
      <w:r>
        <w:t xml:space="preserve"> </w:t>
      </w:r>
      <w:r w:rsidR="00B407EE">
        <w:t>Therefore</w:t>
      </w:r>
      <w:r>
        <w:t xml:space="preserve">, this fallback option should be </w:t>
      </w:r>
      <w:r w:rsidR="00B407EE">
        <w:t>avoided</w:t>
      </w:r>
      <w:r>
        <w:t>.</w:t>
      </w:r>
      <w:bookmarkEnd w:id="4"/>
    </w:p>
    <w:p w14:paraId="792E95E7" w14:textId="767BD715" w:rsidR="005C628D" w:rsidRPr="00B16B54" w:rsidRDefault="005C628D" w:rsidP="005C628D">
      <w:pPr>
        <w:pStyle w:val="Proposal"/>
      </w:pPr>
      <w:bookmarkStart w:id="5" w:name="_Toc79101376"/>
      <w:r>
        <w:t xml:space="preserve">A UE using </w:t>
      </w:r>
      <w:r w:rsidR="00F077AF">
        <w:t>slice specific</w:t>
      </w:r>
      <w:r>
        <w:t xml:space="preserve"> resources should try with 2-step RACH (if supported and allowed) and then try with 4-step RACH on the same </w:t>
      </w:r>
      <w:r w:rsidR="00F077AF">
        <w:t>slice specific</w:t>
      </w:r>
      <w:r>
        <w:t xml:space="preserve"> resources. </w:t>
      </w:r>
      <w:r w:rsidR="00A30DBF">
        <w:t>F</w:t>
      </w:r>
      <w:r w:rsidR="004A5661">
        <w:t xml:space="preserve">allback to use common </w:t>
      </w:r>
      <w:r w:rsidR="00A30DBF">
        <w:t xml:space="preserve">RA </w:t>
      </w:r>
      <w:r w:rsidR="004A5661">
        <w:t xml:space="preserve">resources should </w:t>
      </w:r>
      <w:r w:rsidR="00AE5793">
        <w:t>not happen</w:t>
      </w:r>
      <w:r w:rsidR="00592558">
        <w:t xml:space="preserve"> unless</w:t>
      </w:r>
      <w:r>
        <w:t xml:space="preserve"> </w:t>
      </w:r>
      <w:r w:rsidR="006F12EE">
        <w:t xml:space="preserve">the UE </w:t>
      </w:r>
      <w:r w:rsidR="0093036C">
        <w:t>selects another slice</w:t>
      </w:r>
      <w:r w:rsidR="004A5661">
        <w:t>.</w:t>
      </w:r>
      <w:bookmarkEnd w:id="5"/>
    </w:p>
    <w:p w14:paraId="4B2742F9" w14:textId="19AB985A" w:rsidR="00BA2000" w:rsidRPr="00B16B54" w:rsidRDefault="00BA2000" w:rsidP="00BA2000"/>
    <w:p w14:paraId="17C936ED" w14:textId="1E1487BD" w:rsidR="00282739" w:rsidRPr="00B16B54" w:rsidRDefault="00282739" w:rsidP="00282739">
      <w:pPr>
        <w:pStyle w:val="Heading2"/>
      </w:pPr>
      <w:r w:rsidRPr="00B16B54">
        <w:t>2.</w:t>
      </w:r>
      <w:r w:rsidR="00CC6DD9">
        <w:t>2</w:t>
      </w:r>
      <w:r w:rsidRPr="00B16B54">
        <w:tab/>
        <w:t>Fallback scenarios</w:t>
      </w:r>
    </w:p>
    <w:p w14:paraId="1E4CA795" w14:textId="3A7B711D" w:rsidR="00C223B7" w:rsidRDefault="00AA099E" w:rsidP="00E53856">
      <w:r>
        <w:t>I</w:t>
      </w:r>
      <w:r w:rsidR="00C223B7">
        <w:t>t is wise to first define a set of general principles that should apply</w:t>
      </w:r>
      <w:r>
        <w:t xml:space="preserve"> for fallbac</w:t>
      </w:r>
      <w:r w:rsidR="00BE5B60">
        <w:t>k scenarios as the following:</w:t>
      </w:r>
    </w:p>
    <w:p w14:paraId="4580770A" w14:textId="2CAF3915" w:rsidR="00B64C51" w:rsidRDefault="00BB1323" w:rsidP="00B64C51">
      <w:pPr>
        <w:rPr>
          <w:lang w:eastAsia="zh-CN"/>
        </w:rPr>
      </w:pPr>
      <w:r>
        <w:t xml:space="preserve">As is described in Section 2.1, 2-step RACH </w:t>
      </w:r>
      <w:r w:rsidR="00893C2B">
        <w:t>is</w:t>
      </w:r>
      <w:r>
        <w:t xml:space="preserve"> used if the RSRP exceeds the RSRP threshold. Otherwise, 4-step RACH will be used. This is regardless of whether </w:t>
      </w:r>
      <w:r w:rsidR="0085109E">
        <w:t>slice specific</w:t>
      </w:r>
      <w:r>
        <w:t xml:space="preserve"> or common RA resources are used</w:t>
      </w:r>
      <w:r w:rsidR="009D60DC">
        <w:t xml:space="preserve">. </w:t>
      </w:r>
      <w:r w:rsidR="00906E5B">
        <w:t>This means that 4-step RACH is always available.</w:t>
      </w:r>
    </w:p>
    <w:p w14:paraId="0CC3CFFD" w14:textId="592DA269" w:rsidR="00BB1323" w:rsidRDefault="00BB1323" w:rsidP="00BB1323">
      <w:pPr>
        <w:ind w:left="567"/>
      </w:pPr>
      <w:r w:rsidRPr="000672EB">
        <w:rPr>
          <w:b/>
          <w:bCs/>
        </w:rPr>
        <w:t>Principle #1:</w:t>
      </w:r>
      <w:r>
        <w:t xml:space="preserve"> 4-step RA is always available</w:t>
      </w:r>
      <w:r w:rsidR="00956281">
        <w:t xml:space="preserve">, both for common RA and </w:t>
      </w:r>
      <w:r w:rsidR="0085109E">
        <w:t>slice specific</w:t>
      </w:r>
      <w:r w:rsidR="00956281">
        <w:t xml:space="preserve"> RA</w:t>
      </w:r>
      <w:r>
        <w:t>.</w:t>
      </w:r>
    </w:p>
    <w:p w14:paraId="18B5BCEF" w14:textId="6DD334B1" w:rsidR="00BB1323" w:rsidRDefault="00FB4CC7" w:rsidP="00BB1323">
      <w:r>
        <w:t xml:space="preserve">In addition, </w:t>
      </w:r>
      <w:r w:rsidR="00943F47">
        <w:t xml:space="preserve">UEs that </w:t>
      </w:r>
      <w:r w:rsidR="00BB1323">
        <w:t>support 2-step RA</w:t>
      </w:r>
      <w:r w:rsidR="00477447">
        <w:t xml:space="preserve"> should also </w:t>
      </w:r>
      <w:r w:rsidR="00BB1323">
        <w:t>support a</w:t>
      </w:r>
      <w:r w:rsidR="005F2366">
        <w:t>ll</w:t>
      </w:r>
      <w:r w:rsidR="00BB1323">
        <w:t xml:space="preserve"> RA resources</w:t>
      </w:r>
      <w:r w:rsidR="002E717B">
        <w:t xml:space="preserve"> type</w:t>
      </w:r>
      <w:r w:rsidR="00261DC2">
        <w:t xml:space="preserve">, </w:t>
      </w:r>
      <w:proofErr w:type="gramStart"/>
      <w:r w:rsidR="004E7DF4">
        <w:t>i.e.</w:t>
      </w:r>
      <w:proofErr w:type="gramEnd"/>
      <w:r w:rsidR="004E7DF4">
        <w:t xml:space="preserve"> both common and slice specific RA resources</w:t>
      </w:r>
      <w:r w:rsidR="00BB1323">
        <w:t xml:space="preserve"> (RO or BWP). Correspondingly, if the network supports 2-step RA then it also supports it for a</w:t>
      </w:r>
      <w:r w:rsidR="00B004FC">
        <w:t>ll</w:t>
      </w:r>
      <w:r w:rsidR="00BB1323">
        <w:t xml:space="preserve"> RA resources.</w:t>
      </w:r>
    </w:p>
    <w:p w14:paraId="17FF551D" w14:textId="5A996D93" w:rsidR="00BB1323" w:rsidRDefault="00BB1323" w:rsidP="00BB1323">
      <w:pPr>
        <w:ind w:left="567"/>
      </w:pPr>
      <w:r w:rsidRPr="000672EB">
        <w:rPr>
          <w:b/>
          <w:bCs/>
        </w:rPr>
        <w:lastRenderedPageBreak/>
        <w:t>Principle #2:</w:t>
      </w:r>
      <w:r>
        <w:t xml:space="preserve"> If 2-step RA is configured for common RA resources, then it will also be available for </w:t>
      </w:r>
      <w:r w:rsidR="001922DE">
        <w:t>slice specific</w:t>
      </w:r>
      <w:r>
        <w:t xml:space="preserve"> RA resources, and vice versa.</w:t>
      </w:r>
    </w:p>
    <w:p w14:paraId="67C66305" w14:textId="7585FD82" w:rsidR="00C223B7" w:rsidRDefault="00BB1323" w:rsidP="00E53856">
      <w:r>
        <w:t xml:space="preserve">As also described in Section 2.1, any UE using </w:t>
      </w:r>
      <w:r w:rsidR="00095872">
        <w:t>slice specific</w:t>
      </w:r>
      <w:r>
        <w:t xml:space="preserve"> RA resources </w:t>
      </w:r>
      <w:r w:rsidR="001C2B9C">
        <w:t xml:space="preserve">should </w:t>
      </w:r>
      <w:proofErr w:type="gramStart"/>
      <w:r w:rsidR="001C2B9C">
        <w:t>only</w:t>
      </w:r>
      <w:proofErr w:type="gramEnd"/>
      <w:r w:rsidR="001C2B9C">
        <w:t xml:space="preserve"> </w:t>
      </w:r>
      <w:r>
        <w:t>fallback to use common RA resources</w:t>
      </w:r>
      <w:r w:rsidR="001C2B9C">
        <w:t xml:space="preserve"> if the UE can select another slice</w:t>
      </w:r>
      <w:r>
        <w:t xml:space="preserve">. </w:t>
      </w:r>
    </w:p>
    <w:p w14:paraId="7E671ED9" w14:textId="77904107" w:rsidR="00BB1323" w:rsidRDefault="00BB1323" w:rsidP="00BB1323">
      <w:pPr>
        <w:ind w:left="567"/>
      </w:pPr>
      <w:r w:rsidRPr="420BB6CB">
        <w:rPr>
          <w:b/>
          <w:bCs/>
        </w:rPr>
        <w:t>Principle #3:</w:t>
      </w:r>
      <w:r>
        <w:t xml:space="preserve"> Fallback to common RA resources</w:t>
      </w:r>
      <w:r w:rsidR="00BB29D2">
        <w:t>, or other slice specific RA resources,</w:t>
      </w:r>
      <w:r>
        <w:t xml:space="preserve"> </w:t>
      </w:r>
      <w:r w:rsidR="00E41409">
        <w:t xml:space="preserve">should </w:t>
      </w:r>
      <w:r w:rsidR="00F52BC6">
        <w:t xml:space="preserve">only </w:t>
      </w:r>
      <w:r w:rsidR="00E41409">
        <w:t xml:space="preserve">be </w:t>
      </w:r>
      <w:r w:rsidR="00546F0E">
        <w:t>attempted</w:t>
      </w:r>
      <w:r w:rsidR="002961EC">
        <w:t xml:space="preserve"> if the UE can select another slice</w:t>
      </w:r>
      <w:r w:rsidR="00BB29D2">
        <w:t xml:space="preserve"> using those RA resources</w:t>
      </w:r>
      <w:r w:rsidR="006B265E">
        <w:t>.</w:t>
      </w:r>
      <w:r w:rsidR="008E0AB1">
        <w:t xml:space="preserve"> </w:t>
      </w:r>
    </w:p>
    <w:p w14:paraId="487E0637" w14:textId="5DA181EA" w:rsidR="00BB1323" w:rsidRDefault="00BB1323" w:rsidP="00BB1323">
      <w:pPr>
        <w:ind w:left="567"/>
      </w:pPr>
      <w:r w:rsidRPr="000672EB">
        <w:rPr>
          <w:b/>
          <w:bCs/>
        </w:rPr>
        <w:t>Principle #4:</w:t>
      </w:r>
      <w:r>
        <w:t xml:space="preserve"> </w:t>
      </w:r>
      <w:r w:rsidR="00CB6A47">
        <w:t xml:space="preserve">If </w:t>
      </w:r>
      <w:r w:rsidR="00B404F7">
        <w:t>an RA attempt on slice specific RA resources fail</w:t>
      </w:r>
      <w:r w:rsidR="00AF22E2">
        <w:t>s,</w:t>
      </w:r>
      <w:r w:rsidR="00B404F7">
        <w:t xml:space="preserve"> then the UE </w:t>
      </w:r>
      <w:r w:rsidR="00C822CB">
        <w:t xml:space="preserve">should repeat </w:t>
      </w:r>
      <w:r w:rsidR="005F0AF0">
        <w:t xml:space="preserve">RA </w:t>
      </w:r>
      <w:r w:rsidR="003D31EB">
        <w:t>on the same slice specific RA resources</w:t>
      </w:r>
      <w:r w:rsidR="00AC65C2">
        <w:t xml:space="preserve"> up to N times</w:t>
      </w:r>
      <w:r w:rsidR="003D31EB">
        <w:t>.</w:t>
      </w:r>
    </w:p>
    <w:p w14:paraId="1671E1BD" w14:textId="09E73DE5" w:rsidR="00BB1323" w:rsidRDefault="00BB1323" w:rsidP="00E53856">
      <w:r>
        <w:t xml:space="preserve">Principle #1 means that </w:t>
      </w:r>
      <w:r w:rsidR="00650BFC">
        <w:t>all</w:t>
      </w:r>
      <w:r>
        <w:t xml:space="preserve"> case</w:t>
      </w:r>
      <w:r w:rsidR="00650BFC">
        <w:t>s</w:t>
      </w:r>
      <w:r>
        <w:t xml:space="preserve"> not including 4-step RACH </w:t>
      </w:r>
      <w:r w:rsidR="00956281">
        <w:t>are</w:t>
      </w:r>
      <w:r>
        <w:t xml:space="preserve"> invalid</w:t>
      </w:r>
      <w:r w:rsidR="00956281">
        <w:t xml:space="preserve"> (</w:t>
      </w:r>
      <w:r>
        <w:t>case</w:t>
      </w:r>
      <w:r w:rsidR="00956281">
        <w:t>s 1, 6 and 7).</w:t>
      </w:r>
    </w:p>
    <w:p w14:paraId="3A7B9307" w14:textId="5A62F264" w:rsidR="00956281" w:rsidRDefault="00956281" w:rsidP="00E53856">
      <w:r>
        <w:t>Principle #2 means that a</w:t>
      </w:r>
      <w:r w:rsidR="00650BFC">
        <w:t>ll</w:t>
      </w:r>
      <w:r>
        <w:t xml:space="preserve"> case including 2-step RACH for only either </w:t>
      </w:r>
      <w:r w:rsidR="00095872">
        <w:t>slice specific</w:t>
      </w:r>
      <w:r>
        <w:t xml:space="preserve"> RA or common RA, but not for both, are invalid (case 1, 2, 3 and 8).</w:t>
      </w:r>
    </w:p>
    <w:p w14:paraId="641039CE" w14:textId="3E99C2F7" w:rsidR="00956281" w:rsidRDefault="00956281" w:rsidP="00E53856">
      <w:r>
        <w:t>Principle #3 means that a</w:t>
      </w:r>
      <w:r w:rsidR="00650BFC">
        <w:t>ll</w:t>
      </w:r>
      <w:r>
        <w:t xml:space="preserve"> case</w:t>
      </w:r>
      <w:r w:rsidR="002C5D2C">
        <w:t>s</w:t>
      </w:r>
      <w:r>
        <w:t xml:space="preserve"> not including fallback to common RA </w:t>
      </w:r>
      <w:r w:rsidR="00C85221">
        <w:t xml:space="preserve">without </w:t>
      </w:r>
      <w:r w:rsidR="00DD6CC7">
        <w:t>s</w:t>
      </w:r>
      <w:r w:rsidR="00BE0546">
        <w:t>electing a slice</w:t>
      </w:r>
      <w:r w:rsidR="002C5D2C">
        <w:t xml:space="preserve"> </w:t>
      </w:r>
      <w:r w:rsidR="00B24E9D">
        <w:t>that use common RA</w:t>
      </w:r>
      <w:r>
        <w:t xml:space="preserve"> </w:t>
      </w:r>
      <w:r w:rsidR="00B24E9D">
        <w:t>are</w:t>
      </w:r>
      <w:r>
        <w:t xml:space="preserve"> not correctly described (part of cases 2, 3, 4 and 6).</w:t>
      </w:r>
    </w:p>
    <w:p w14:paraId="25045D9E" w14:textId="2BD94D61" w:rsidR="00BB1323" w:rsidRDefault="00956281" w:rsidP="00E53856">
      <w:r>
        <w:t>Principle #4 means that a</w:t>
      </w:r>
      <w:r w:rsidR="00650BFC">
        <w:t>ll</w:t>
      </w:r>
      <w:r>
        <w:t xml:space="preserve"> case</w:t>
      </w:r>
      <w:r w:rsidR="00B24E9D">
        <w:t>s</w:t>
      </w:r>
      <w:r>
        <w:t xml:space="preserve"> not maximizing the use of </w:t>
      </w:r>
      <w:r w:rsidR="00095872">
        <w:t>slice specific</w:t>
      </w:r>
      <w:r>
        <w:t xml:space="preserve"> RA before fallback to common RA </w:t>
      </w:r>
      <w:r w:rsidR="00B24E9D">
        <w:t xml:space="preserve">are </w:t>
      </w:r>
      <w:r>
        <w:t>invalid (case 1, 6 and 7).</w:t>
      </w:r>
    </w:p>
    <w:p w14:paraId="48FFA07E" w14:textId="7EBB6E6A" w:rsidR="00DF325C" w:rsidRDefault="00FB639D" w:rsidP="00FB639D">
      <w:r>
        <w:t xml:space="preserve">Applying the above </w:t>
      </w:r>
      <w:r w:rsidR="00956281">
        <w:t xml:space="preserve">principles gives </w:t>
      </w:r>
      <w:r>
        <w:t xml:space="preserve">the </w:t>
      </w:r>
      <w:r w:rsidR="008634E2">
        <w:t>figure</w:t>
      </w:r>
      <w:r w:rsidR="007C2239">
        <w:t xml:space="preserve"> </w:t>
      </w:r>
      <w:r w:rsidR="007C1DFF">
        <w:t>below</w:t>
      </w:r>
      <w:r w:rsidR="004F3F29">
        <w:t xml:space="preserve"> (assuming that 2-step RACH is </w:t>
      </w:r>
      <w:r w:rsidR="00AF5638">
        <w:t>configured</w:t>
      </w:r>
      <w:r w:rsidR="004F3F29">
        <w:t>)</w:t>
      </w:r>
      <w:r w:rsidR="008634E2">
        <w:t>:</w:t>
      </w:r>
      <w:r w:rsidR="00205D65">
        <w:t xml:space="preserve"> </w:t>
      </w:r>
    </w:p>
    <w:p w14:paraId="35A4AF35" w14:textId="2563C76A" w:rsidR="00C45B80" w:rsidRPr="00C45B80" w:rsidRDefault="00C45B80" w:rsidP="00C45B80"/>
    <w:p w14:paraId="4EC13497" w14:textId="77777777" w:rsidR="007C3DA8" w:rsidRDefault="00737280" w:rsidP="008A12DC">
      <w:pPr>
        <w:keepNext/>
      </w:pPr>
      <w:r w:rsidRPr="00737280">
        <w:rPr>
          <w:noProof/>
        </w:rPr>
        <w:drawing>
          <wp:inline distT="0" distB="0" distL="0" distR="0" wp14:anchorId="1522AC7F" wp14:editId="30DC03D9">
            <wp:extent cx="6120765" cy="3764280"/>
            <wp:effectExtent l="0" t="0" r="635" b="0"/>
            <wp:docPr id="48" name="Picture 4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Diagram&#10;&#10;Description automatically generated"/>
                    <pic:cNvPicPr/>
                  </pic:nvPicPr>
                  <pic:blipFill>
                    <a:blip r:embed="rId11"/>
                    <a:stretch>
                      <a:fillRect/>
                    </a:stretch>
                  </pic:blipFill>
                  <pic:spPr>
                    <a:xfrm>
                      <a:off x="0" y="0"/>
                      <a:ext cx="6120765" cy="3764280"/>
                    </a:xfrm>
                    <a:prstGeom prst="rect">
                      <a:avLst/>
                    </a:prstGeom>
                  </pic:spPr>
                </pic:pic>
              </a:graphicData>
            </a:graphic>
          </wp:inline>
        </w:drawing>
      </w:r>
    </w:p>
    <w:p w14:paraId="41F98801" w14:textId="74CB5E01" w:rsidR="00BD1378" w:rsidRDefault="007C3DA8" w:rsidP="00DF1CC6">
      <w:pPr>
        <w:pStyle w:val="Caption"/>
      </w:pPr>
      <w:r>
        <w:t xml:space="preserve">Figure </w:t>
      </w:r>
      <w:r w:rsidR="007C6CB3">
        <w:fldChar w:fldCharType="begin"/>
      </w:r>
      <w:r w:rsidR="007C6CB3">
        <w:instrText xml:space="preserve"> SEQ Figure \* ARABIC </w:instrText>
      </w:r>
      <w:r w:rsidR="007C6CB3">
        <w:fldChar w:fldCharType="separate"/>
      </w:r>
      <w:r>
        <w:rPr>
          <w:noProof/>
        </w:rPr>
        <w:t>1</w:t>
      </w:r>
      <w:r w:rsidR="007C6CB3">
        <w:rPr>
          <w:noProof/>
        </w:rPr>
        <w:fldChar w:fldCharType="end"/>
      </w:r>
      <w:r>
        <w:rPr>
          <w:lang w:val="sv-SE"/>
        </w:rPr>
        <w:t>. Proposed procedure</w:t>
      </w:r>
      <w:r w:rsidR="00D1337D">
        <w:rPr>
          <w:lang w:val="sv-SE"/>
        </w:rPr>
        <w:t xml:space="preserve"> for fallback from slice specific RACH to common RACH </w:t>
      </w:r>
      <w:r w:rsidR="0009362C">
        <w:rPr>
          <w:lang w:val="sv-SE"/>
        </w:rPr>
        <w:t xml:space="preserve">requiring </w:t>
      </w:r>
      <w:r w:rsidR="009377DE">
        <w:rPr>
          <w:lang w:val="sv-SE"/>
        </w:rPr>
        <w:t>selecting another slice</w:t>
      </w:r>
    </w:p>
    <w:p w14:paraId="67395691" w14:textId="125085B7" w:rsidR="008C74A6" w:rsidRDefault="008C74A6" w:rsidP="00FB639D">
      <w:r>
        <w:t>For completeness, two more cases are also added</w:t>
      </w:r>
      <w:r w:rsidR="00DF325C">
        <w:t xml:space="preserve"> to the following table</w:t>
      </w:r>
      <w:r>
        <w:t>:</w:t>
      </w:r>
    </w:p>
    <w:p w14:paraId="4F4AA5B5" w14:textId="4A80DF74" w:rsidR="008C74A6" w:rsidRDefault="008C74A6" w:rsidP="008C74A6">
      <w:pPr>
        <w:ind w:left="567"/>
      </w:pPr>
      <w:r>
        <w:t xml:space="preserve">Case 9: Release 16 UEs supporting 2-step RA but not </w:t>
      </w:r>
      <w:r w:rsidR="007E6A58">
        <w:t xml:space="preserve">using </w:t>
      </w:r>
      <w:r w:rsidR="00095872">
        <w:t>slice specific</w:t>
      </w:r>
      <w:r>
        <w:t xml:space="preserve"> </w:t>
      </w:r>
      <w:r w:rsidR="007E6A58">
        <w:t xml:space="preserve">RA </w:t>
      </w:r>
      <w:r>
        <w:t>resources.</w:t>
      </w:r>
    </w:p>
    <w:p w14:paraId="2D02F2B4" w14:textId="4D095096" w:rsidR="00D965C0" w:rsidRDefault="00D965C0" w:rsidP="008C74A6">
      <w:pPr>
        <w:ind w:left="567"/>
      </w:pPr>
      <w:r>
        <w:lastRenderedPageBreak/>
        <w:t xml:space="preserve">Case 10: Release 15 UEs not supporting 2-step RA nor </w:t>
      </w:r>
      <w:r w:rsidR="007E6A58">
        <w:t xml:space="preserve">using </w:t>
      </w:r>
      <w:r w:rsidR="00095872">
        <w:t>slice specific</w:t>
      </w:r>
      <w:r>
        <w:t xml:space="preserve"> </w:t>
      </w:r>
      <w:r w:rsidR="007E6A58">
        <w:t xml:space="preserve">RA </w:t>
      </w:r>
      <w:r>
        <w:t>resources.</w:t>
      </w:r>
    </w:p>
    <w:p w14:paraId="36E68D3A" w14:textId="295BFE03" w:rsidR="00D9368B" w:rsidRDefault="00D9368B" w:rsidP="00D9368B">
      <w:pPr>
        <w:pStyle w:val="Caption"/>
        <w:keepNext/>
      </w:pPr>
      <w:bookmarkStart w:id="6" w:name="_Ref71279976"/>
      <w:r>
        <w:t xml:space="preserve">Table </w:t>
      </w:r>
      <w:r>
        <w:fldChar w:fldCharType="begin"/>
      </w:r>
      <w:r>
        <w:instrText>SEQ Table \* ARABIC</w:instrText>
      </w:r>
      <w:r>
        <w:fldChar w:fldCharType="separate"/>
      </w:r>
      <w:r>
        <w:rPr>
          <w:noProof/>
        </w:rPr>
        <w:t>2</w:t>
      </w:r>
      <w:r>
        <w:fldChar w:fldCharType="end"/>
      </w:r>
      <w:bookmarkEnd w:id="6"/>
      <w:r>
        <w:rPr>
          <w:lang w:val="sv-SE"/>
        </w:rPr>
        <w:t>.</w:t>
      </w:r>
      <w:r>
        <w:rPr>
          <w:noProof/>
          <w:lang w:val="sv-SE"/>
        </w:rPr>
        <w:t xml:space="preserve"> Proposed fallback cases</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2835"/>
        <w:gridCol w:w="2835"/>
        <w:gridCol w:w="3686"/>
      </w:tblGrid>
      <w:tr w:rsidR="00FB639D" w:rsidRPr="009F2923" w14:paraId="2DC160BD" w14:textId="77777777" w:rsidTr="420BB6CB">
        <w:tc>
          <w:tcPr>
            <w:tcW w:w="1134" w:type="dxa"/>
            <w:shd w:val="clear" w:color="auto" w:fill="E7E6E6" w:themeFill="background2"/>
            <w:tcMar>
              <w:top w:w="0" w:type="dxa"/>
              <w:left w:w="108" w:type="dxa"/>
              <w:bottom w:w="0" w:type="dxa"/>
              <w:right w:w="108" w:type="dxa"/>
            </w:tcMar>
            <w:hideMark/>
          </w:tcPr>
          <w:p w14:paraId="35FD9011" w14:textId="77777777" w:rsidR="00FB639D" w:rsidRPr="009F2923" w:rsidRDefault="00FB639D" w:rsidP="009F2923">
            <w:pPr>
              <w:rPr>
                <w:rFonts w:ascii="SimSun" w:hAnsi="SimSun" w:cs="SimSun"/>
                <w:b/>
                <w:bCs/>
                <w:sz w:val="24"/>
                <w:szCs w:val="24"/>
                <w:lang w:eastAsia="zh-CN"/>
              </w:rPr>
            </w:pPr>
            <w:r w:rsidRPr="009F2923">
              <w:rPr>
                <w:b/>
                <w:bCs/>
                <w:lang w:eastAsia="zh-CN"/>
              </w:rPr>
              <w:t>Cases</w:t>
            </w:r>
          </w:p>
        </w:tc>
        <w:tc>
          <w:tcPr>
            <w:tcW w:w="2835" w:type="dxa"/>
            <w:shd w:val="clear" w:color="auto" w:fill="E7E6E6" w:themeFill="background2"/>
            <w:tcMar>
              <w:top w:w="0" w:type="dxa"/>
              <w:left w:w="108" w:type="dxa"/>
              <w:bottom w:w="0" w:type="dxa"/>
              <w:right w:w="108" w:type="dxa"/>
            </w:tcMar>
            <w:hideMark/>
          </w:tcPr>
          <w:p w14:paraId="5B8CACCC" w14:textId="77777777" w:rsidR="00FB639D" w:rsidRPr="009F2923" w:rsidRDefault="00FB639D" w:rsidP="009F2923">
            <w:pPr>
              <w:rPr>
                <w:rFonts w:ascii="SimSun" w:hAnsi="SimSun" w:cs="SimSun"/>
                <w:b/>
                <w:bCs/>
                <w:sz w:val="24"/>
                <w:szCs w:val="24"/>
                <w:lang w:eastAsia="zh-CN"/>
              </w:rPr>
            </w:pPr>
            <w:r w:rsidRPr="009F2923">
              <w:rPr>
                <w:b/>
                <w:bCs/>
                <w:lang w:eastAsia="zh-CN"/>
              </w:rPr>
              <w:t>RACH resource configuration in one BWP</w:t>
            </w:r>
          </w:p>
        </w:tc>
        <w:tc>
          <w:tcPr>
            <w:tcW w:w="2835" w:type="dxa"/>
            <w:shd w:val="clear" w:color="auto" w:fill="E7E6E6" w:themeFill="background2"/>
            <w:tcMar>
              <w:top w:w="0" w:type="dxa"/>
              <w:left w:w="108" w:type="dxa"/>
              <w:bottom w:w="0" w:type="dxa"/>
              <w:right w:w="108" w:type="dxa"/>
            </w:tcMar>
            <w:hideMark/>
          </w:tcPr>
          <w:p w14:paraId="3ECDF908" w14:textId="77777777" w:rsidR="00FB639D" w:rsidRPr="009F2923" w:rsidRDefault="00FB639D" w:rsidP="009F2923">
            <w:pPr>
              <w:rPr>
                <w:rFonts w:ascii="SimSun" w:hAnsi="SimSun" w:cs="SimSun"/>
                <w:b/>
                <w:bCs/>
                <w:sz w:val="24"/>
                <w:szCs w:val="24"/>
                <w:lang w:eastAsia="zh-CN"/>
              </w:rPr>
            </w:pPr>
            <w:r w:rsidRPr="009F2923">
              <w:rPr>
                <w:b/>
                <w:bCs/>
                <w:lang w:eastAsia="zh-CN"/>
              </w:rPr>
              <w:t>RACH type selection for slice triggered access</w:t>
            </w:r>
          </w:p>
        </w:tc>
        <w:tc>
          <w:tcPr>
            <w:tcW w:w="3686" w:type="dxa"/>
            <w:shd w:val="clear" w:color="auto" w:fill="E7E6E6" w:themeFill="background2"/>
            <w:tcMar>
              <w:top w:w="0" w:type="dxa"/>
              <w:left w:w="108" w:type="dxa"/>
              <w:bottom w:w="0" w:type="dxa"/>
              <w:right w:w="108" w:type="dxa"/>
            </w:tcMar>
            <w:hideMark/>
          </w:tcPr>
          <w:p w14:paraId="7ED78976" w14:textId="447E8341" w:rsidR="00FB639D" w:rsidRPr="009F2923" w:rsidRDefault="00FB639D" w:rsidP="009F2923">
            <w:pPr>
              <w:rPr>
                <w:rFonts w:ascii="SimSun" w:hAnsi="SimSun" w:cs="SimSun"/>
                <w:b/>
                <w:bCs/>
                <w:sz w:val="24"/>
                <w:szCs w:val="24"/>
                <w:lang w:eastAsia="zh-CN"/>
              </w:rPr>
            </w:pPr>
            <w:r w:rsidRPr="009F2923">
              <w:rPr>
                <w:b/>
                <w:bCs/>
                <w:lang w:eastAsia="zh-CN"/>
              </w:rPr>
              <w:t xml:space="preserve">Fallback after MSGA </w:t>
            </w:r>
            <w:r w:rsidRPr="009F2923">
              <w:rPr>
                <w:b/>
                <w:bCs/>
                <w:color w:val="FF0000"/>
                <w:lang w:eastAsia="zh-CN"/>
              </w:rPr>
              <w:t>or MSG1</w:t>
            </w:r>
            <w:r w:rsidRPr="009F2923">
              <w:rPr>
                <w:b/>
                <w:bCs/>
                <w:lang w:eastAsia="zh-CN"/>
              </w:rPr>
              <w:t xml:space="preserve"> attempt</w:t>
            </w:r>
          </w:p>
        </w:tc>
      </w:tr>
      <w:tr w:rsidR="00FB639D" w:rsidRPr="00B16B54" w14:paraId="1F5FBFED" w14:textId="77777777" w:rsidTr="420BB6CB">
        <w:tc>
          <w:tcPr>
            <w:tcW w:w="1134" w:type="dxa"/>
            <w:shd w:val="clear" w:color="auto" w:fill="FFFFFF" w:themeFill="background1"/>
            <w:tcMar>
              <w:top w:w="0" w:type="dxa"/>
              <w:left w:w="108" w:type="dxa"/>
              <w:bottom w:w="0" w:type="dxa"/>
              <w:right w:w="108" w:type="dxa"/>
            </w:tcMar>
            <w:hideMark/>
          </w:tcPr>
          <w:p w14:paraId="4A665DF9" w14:textId="1C312EC5" w:rsidR="00FB639D" w:rsidRPr="00B16B54" w:rsidRDefault="00FB639D" w:rsidP="009F2923">
            <w:pPr>
              <w:rPr>
                <w:rFonts w:ascii="SimSun" w:hAnsi="SimSun" w:cs="SimSun"/>
                <w:sz w:val="24"/>
                <w:szCs w:val="24"/>
                <w:lang w:eastAsia="zh-CN"/>
              </w:rPr>
            </w:pPr>
            <w:r w:rsidRPr="00B16B54">
              <w:rPr>
                <w:lang w:eastAsia="zh-CN"/>
              </w:rPr>
              <w:t>Case 4</w:t>
            </w:r>
          </w:p>
        </w:tc>
        <w:tc>
          <w:tcPr>
            <w:tcW w:w="2835" w:type="dxa"/>
            <w:shd w:val="clear" w:color="auto" w:fill="FFFFFF" w:themeFill="background1"/>
            <w:tcMar>
              <w:top w:w="0" w:type="dxa"/>
              <w:left w:w="108" w:type="dxa"/>
              <w:bottom w:w="0" w:type="dxa"/>
              <w:right w:w="108" w:type="dxa"/>
            </w:tcMar>
            <w:hideMark/>
          </w:tcPr>
          <w:p w14:paraId="542FE608" w14:textId="5E7C1437" w:rsidR="00FB639D" w:rsidRPr="00B16B54" w:rsidRDefault="00FB639D" w:rsidP="009F2923">
            <w:pPr>
              <w:rPr>
                <w:rFonts w:ascii="SimSun" w:hAnsi="SimSun" w:cs="SimSun"/>
                <w:sz w:val="24"/>
                <w:szCs w:val="24"/>
                <w:lang w:eastAsia="zh-CN"/>
              </w:rPr>
            </w:pPr>
            <w:r w:rsidRPr="00B16B54">
              <w:rPr>
                <w:lang w:eastAsia="zh-CN"/>
              </w:rPr>
              <w:t>4-step slice specific RACH</w:t>
            </w:r>
          </w:p>
          <w:p w14:paraId="4C98B32C" w14:textId="723D8B49" w:rsidR="00FB639D" w:rsidRPr="00B16B54" w:rsidRDefault="00FB639D" w:rsidP="009F2923">
            <w:pPr>
              <w:rPr>
                <w:rFonts w:ascii="SimSun" w:hAnsi="SimSun" w:cs="SimSun"/>
                <w:sz w:val="24"/>
                <w:szCs w:val="24"/>
                <w:lang w:eastAsia="zh-CN"/>
              </w:rPr>
            </w:pPr>
            <w:r w:rsidRPr="00B16B54">
              <w:rPr>
                <w:lang w:eastAsia="zh-CN"/>
              </w:rPr>
              <w:t>4-step common RACH</w:t>
            </w:r>
            <w:r w:rsidR="00194E45">
              <w:rPr>
                <w:lang w:eastAsia="zh-CN"/>
              </w:rPr>
              <w:t xml:space="preserve"> (</w:t>
            </w:r>
            <w:r w:rsidR="004050FE">
              <w:rPr>
                <w:lang w:eastAsia="zh-CN"/>
              </w:rPr>
              <w:t>requires requesting another slice)</w:t>
            </w:r>
          </w:p>
        </w:tc>
        <w:tc>
          <w:tcPr>
            <w:tcW w:w="2835" w:type="dxa"/>
            <w:shd w:val="clear" w:color="auto" w:fill="FFFFFF" w:themeFill="background1"/>
            <w:tcMar>
              <w:top w:w="0" w:type="dxa"/>
              <w:left w:w="108" w:type="dxa"/>
              <w:bottom w:w="0" w:type="dxa"/>
              <w:right w:w="108" w:type="dxa"/>
            </w:tcMar>
            <w:hideMark/>
          </w:tcPr>
          <w:p w14:paraId="191E78E7" w14:textId="404BB5BA" w:rsidR="00FB639D" w:rsidRPr="00B16B54" w:rsidRDefault="00FB639D" w:rsidP="009F2923">
            <w:pPr>
              <w:rPr>
                <w:rFonts w:ascii="SimSun" w:hAnsi="SimSun" w:cs="SimSun"/>
                <w:sz w:val="24"/>
                <w:szCs w:val="24"/>
                <w:lang w:eastAsia="zh-CN"/>
              </w:rPr>
            </w:pPr>
            <w:r w:rsidRPr="00B16B54">
              <w:rPr>
                <w:lang w:eastAsia="zh-CN"/>
              </w:rPr>
              <w:t>4-step slice specific RACH</w:t>
            </w:r>
          </w:p>
        </w:tc>
        <w:tc>
          <w:tcPr>
            <w:tcW w:w="3686" w:type="dxa"/>
            <w:shd w:val="clear" w:color="auto" w:fill="FFFFFF" w:themeFill="background1"/>
            <w:tcMar>
              <w:top w:w="0" w:type="dxa"/>
              <w:left w:w="108" w:type="dxa"/>
              <w:bottom w:w="0" w:type="dxa"/>
              <w:right w:w="108" w:type="dxa"/>
            </w:tcMar>
            <w:hideMark/>
          </w:tcPr>
          <w:p w14:paraId="25BE7A6E" w14:textId="254DD31E" w:rsidR="00222F43" w:rsidRDefault="00140470" w:rsidP="009F2923">
            <w:pPr>
              <w:rPr>
                <w:lang w:eastAsia="zh-CN"/>
              </w:rPr>
            </w:pPr>
            <w:r>
              <w:rPr>
                <w:lang w:eastAsia="zh-CN"/>
              </w:rPr>
              <w:t xml:space="preserve">Repeat 4-step RA </w:t>
            </w:r>
            <w:r w:rsidR="00DC12B4">
              <w:rPr>
                <w:lang w:eastAsia="zh-CN"/>
              </w:rPr>
              <w:t>(</w:t>
            </w:r>
            <w:r w:rsidR="00DC37B1">
              <w:rPr>
                <w:lang w:eastAsia="zh-CN"/>
              </w:rPr>
              <w:t xml:space="preserve">up to </w:t>
            </w:r>
            <w:r>
              <w:rPr>
                <w:lang w:eastAsia="zh-CN"/>
              </w:rPr>
              <w:t>N times</w:t>
            </w:r>
            <w:r w:rsidR="00DC12B4">
              <w:rPr>
                <w:lang w:eastAsia="zh-CN"/>
              </w:rPr>
              <w:t>)</w:t>
            </w:r>
            <w:r w:rsidR="00DC37B1">
              <w:rPr>
                <w:lang w:eastAsia="zh-CN"/>
              </w:rPr>
              <w:t xml:space="preserve"> on slice specific RACH</w:t>
            </w:r>
          </w:p>
          <w:p w14:paraId="40A89B6F" w14:textId="1DE1AF46" w:rsidR="00FB639D" w:rsidRPr="00B16B54" w:rsidRDefault="00FB639D" w:rsidP="009F2923">
            <w:pPr>
              <w:rPr>
                <w:rFonts w:ascii="SimSun" w:hAnsi="SimSun" w:cs="SimSun"/>
                <w:sz w:val="24"/>
                <w:szCs w:val="24"/>
                <w:lang w:eastAsia="zh-CN"/>
              </w:rPr>
            </w:pPr>
            <w:r w:rsidRPr="00B16B54">
              <w:rPr>
                <w:lang w:eastAsia="zh-CN"/>
              </w:rPr>
              <w:t>4-step common RACH</w:t>
            </w:r>
            <w:r w:rsidR="00D26B1F">
              <w:rPr>
                <w:lang w:eastAsia="zh-CN"/>
              </w:rPr>
              <w:t>, only</w:t>
            </w:r>
            <w:r w:rsidR="00BB60A3">
              <w:rPr>
                <w:lang w:eastAsia="zh-CN"/>
              </w:rPr>
              <w:t xml:space="preserve"> </w:t>
            </w:r>
            <w:r w:rsidR="00D26B1F">
              <w:rPr>
                <w:lang w:eastAsia="zh-CN"/>
              </w:rPr>
              <w:t>after</w:t>
            </w:r>
            <w:r w:rsidR="001C5062">
              <w:rPr>
                <w:lang w:eastAsia="zh-CN"/>
              </w:rPr>
              <w:t xml:space="preserve"> </w:t>
            </w:r>
            <w:r w:rsidR="00C1579B">
              <w:rPr>
                <w:lang w:eastAsia="zh-CN"/>
              </w:rPr>
              <w:t>selecting</w:t>
            </w:r>
            <w:r w:rsidR="00BB60A3">
              <w:rPr>
                <w:lang w:eastAsia="zh-CN"/>
              </w:rPr>
              <w:t xml:space="preserve"> </w:t>
            </w:r>
            <w:r w:rsidR="000D21E0">
              <w:rPr>
                <w:lang w:eastAsia="zh-CN"/>
              </w:rPr>
              <w:t xml:space="preserve">another </w:t>
            </w:r>
            <w:r w:rsidR="00BB60A3">
              <w:rPr>
                <w:lang w:eastAsia="zh-CN"/>
              </w:rPr>
              <w:t>slice</w:t>
            </w:r>
            <w:r w:rsidR="00C1579B">
              <w:rPr>
                <w:lang w:eastAsia="zh-CN"/>
              </w:rPr>
              <w:t xml:space="preserve"> (if possible)</w:t>
            </w:r>
            <w:r w:rsidR="009824AC">
              <w:rPr>
                <w:lang w:eastAsia="zh-CN"/>
              </w:rPr>
              <w:t>, otherwise no fallback</w:t>
            </w:r>
          </w:p>
        </w:tc>
      </w:tr>
      <w:tr w:rsidR="00026AE8" w:rsidRPr="00B16B54" w14:paraId="62D62EAF" w14:textId="77777777" w:rsidTr="420BB6CB">
        <w:tc>
          <w:tcPr>
            <w:tcW w:w="1134" w:type="dxa"/>
            <w:vMerge w:val="restart"/>
            <w:shd w:val="clear" w:color="auto" w:fill="FFFFFF" w:themeFill="background1"/>
            <w:tcMar>
              <w:top w:w="0" w:type="dxa"/>
              <w:left w:w="108" w:type="dxa"/>
              <w:bottom w:w="0" w:type="dxa"/>
              <w:right w:w="108" w:type="dxa"/>
            </w:tcMar>
            <w:hideMark/>
          </w:tcPr>
          <w:p w14:paraId="3752AF54" w14:textId="715628CE" w:rsidR="00026AE8" w:rsidRPr="00B16B54" w:rsidRDefault="00026AE8" w:rsidP="009F2923">
            <w:pPr>
              <w:rPr>
                <w:rFonts w:ascii="SimSun" w:hAnsi="SimSun" w:cs="SimSun"/>
                <w:sz w:val="24"/>
                <w:szCs w:val="24"/>
                <w:lang w:eastAsia="zh-CN"/>
              </w:rPr>
            </w:pPr>
            <w:r w:rsidRPr="00B16B54">
              <w:rPr>
                <w:lang w:eastAsia="zh-CN"/>
              </w:rPr>
              <w:t>Case 5</w:t>
            </w:r>
          </w:p>
        </w:tc>
        <w:tc>
          <w:tcPr>
            <w:tcW w:w="2835" w:type="dxa"/>
            <w:vMerge w:val="restart"/>
            <w:shd w:val="clear" w:color="auto" w:fill="FFFFFF" w:themeFill="background1"/>
            <w:tcMar>
              <w:top w:w="0" w:type="dxa"/>
              <w:left w:w="108" w:type="dxa"/>
              <w:bottom w:w="0" w:type="dxa"/>
              <w:right w:w="108" w:type="dxa"/>
            </w:tcMar>
            <w:hideMark/>
          </w:tcPr>
          <w:p w14:paraId="7A1D073F" w14:textId="4E26A2A5" w:rsidR="00026AE8" w:rsidRPr="00B16B54" w:rsidRDefault="00026AE8" w:rsidP="009F2923">
            <w:pPr>
              <w:rPr>
                <w:rFonts w:ascii="SimSun" w:hAnsi="SimSun" w:cs="SimSun"/>
                <w:sz w:val="24"/>
                <w:szCs w:val="24"/>
                <w:lang w:eastAsia="zh-CN"/>
              </w:rPr>
            </w:pPr>
            <w:r w:rsidRPr="00B16B54">
              <w:rPr>
                <w:lang w:eastAsia="zh-CN"/>
              </w:rPr>
              <w:t>2-step slice specific RACH</w:t>
            </w:r>
          </w:p>
          <w:p w14:paraId="46AC0501" w14:textId="66FEA958" w:rsidR="00026AE8" w:rsidRPr="00B16B54" w:rsidRDefault="00026AE8" w:rsidP="009F2923">
            <w:pPr>
              <w:rPr>
                <w:rFonts w:ascii="SimSun" w:hAnsi="SimSun" w:cs="SimSun"/>
                <w:sz w:val="24"/>
                <w:szCs w:val="24"/>
                <w:lang w:eastAsia="zh-CN"/>
              </w:rPr>
            </w:pPr>
            <w:r w:rsidRPr="00B16B54">
              <w:rPr>
                <w:lang w:eastAsia="zh-CN"/>
              </w:rPr>
              <w:t>2-step common RACH</w:t>
            </w:r>
            <w:r w:rsidR="004050FE">
              <w:rPr>
                <w:lang w:eastAsia="zh-CN"/>
              </w:rPr>
              <w:t xml:space="preserve"> (requires requesting another slice)</w:t>
            </w:r>
          </w:p>
          <w:p w14:paraId="2BCF6561" w14:textId="4AD4ABDD" w:rsidR="003F3AE8" w:rsidRPr="00B16B54" w:rsidRDefault="003F3AE8" w:rsidP="009F2923">
            <w:pPr>
              <w:rPr>
                <w:rFonts w:ascii="SimSun" w:hAnsi="SimSun" w:cs="SimSun"/>
                <w:sz w:val="24"/>
                <w:szCs w:val="24"/>
                <w:lang w:eastAsia="zh-CN"/>
              </w:rPr>
            </w:pPr>
            <w:r w:rsidRPr="00B16B54">
              <w:rPr>
                <w:lang w:eastAsia="zh-CN"/>
              </w:rPr>
              <w:t>4-step slice specific RACH</w:t>
            </w:r>
          </w:p>
          <w:p w14:paraId="16E46EAA" w14:textId="706C591C" w:rsidR="00026AE8" w:rsidRPr="00B16B54" w:rsidRDefault="00026AE8" w:rsidP="009F2923">
            <w:pPr>
              <w:rPr>
                <w:rFonts w:ascii="SimSun" w:hAnsi="SimSun" w:cs="SimSun"/>
                <w:sz w:val="24"/>
                <w:szCs w:val="24"/>
                <w:lang w:eastAsia="zh-CN"/>
              </w:rPr>
            </w:pPr>
            <w:r w:rsidRPr="00B16B54">
              <w:rPr>
                <w:lang w:eastAsia="zh-CN"/>
              </w:rPr>
              <w:t>4-step common RACH</w:t>
            </w:r>
            <w:r w:rsidR="004050FE">
              <w:rPr>
                <w:lang w:eastAsia="zh-CN"/>
              </w:rPr>
              <w:t xml:space="preserve"> (requires requesting another slice)</w:t>
            </w:r>
          </w:p>
        </w:tc>
        <w:tc>
          <w:tcPr>
            <w:tcW w:w="2835" w:type="dxa"/>
            <w:shd w:val="clear" w:color="auto" w:fill="FFFFFF" w:themeFill="background1"/>
            <w:tcMar>
              <w:top w:w="0" w:type="dxa"/>
              <w:left w:w="108" w:type="dxa"/>
              <w:bottom w:w="0" w:type="dxa"/>
              <w:right w:w="108" w:type="dxa"/>
            </w:tcMar>
            <w:hideMark/>
          </w:tcPr>
          <w:p w14:paraId="6AB72460" w14:textId="447E2E27" w:rsidR="005E0357" w:rsidRDefault="00026AE8" w:rsidP="009F2923">
            <w:pPr>
              <w:rPr>
                <w:lang w:eastAsia="zh-CN"/>
              </w:rPr>
            </w:pPr>
            <w:r w:rsidRPr="00B16B54">
              <w:rPr>
                <w:lang w:eastAsia="zh-CN"/>
              </w:rPr>
              <w:t>RA type selection based on RSRP threshold</w:t>
            </w:r>
          </w:p>
          <w:p w14:paraId="4CF86D01" w14:textId="6D59830D" w:rsidR="006C5797" w:rsidRDefault="00D94698" w:rsidP="00675CC2">
            <w:pPr>
              <w:rPr>
                <w:color w:val="00B050"/>
                <w:lang w:eastAsia="zh-CN"/>
              </w:rPr>
            </w:pPr>
            <w:r>
              <w:rPr>
                <w:lang w:eastAsia="zh-CN"/>
              </w:rPr>
              <w:t>(</w:t>
            </w:r>
            <w:r w:rsidR="00340B2D">
              <w:rPr>
                <w:lang w:eastAsia="zh-CN"/>
              </w:rPr>
              <w:t xml:space="preserve">SSB RSRP &gt; </w:t>
            </w:r>
            <w:r w:rsidRPr="00D94698">
              <w:rPr>
                <w:i/>
                <w:iCs/>
                <w:lang w:val="en-US" w:eastAsia="zh-CN"/>
              </w:rPr>
              <w:t>msgA-RSRP-Threshold-16</w:t>
            </w:r>
            <w:r>
              <w:rPr>
                <w:lang w:eastAsia="zh-CN"/>
              </w:rPr>
              <w:t>)</w:t>
            </w:r>
            <w:r w:rsidR="005E0357">
              <w:rPr>
                <w:color w:val="00B050"/>
                <w:lang w:eastAsia="zh-CN"/>
              </w:rPr>
              <w:t xml:space="preserve"> </w:t>
            </w:r>
            <w:r w:rsidR="00F47846">
              <w:rPr>
                <w:color w:val="00B050"/>
                <w:lang w:eastAsia="zh-CN"/>
              </w:rPr>
              <w:t>T</w:t>
            </w:r>
            <w:r w:rsidR="00026AE8" w:rsidRPr="00B16B54">
              <w:rPr>
                <w:color w:val="00B050"/>
                <w:lang w:eastAsia="zh-CN"/>
              </w:rPr>
              <w:t>hreshold exceeded</w:t>
            </w:r>
          </w:p>
          <w:p w14:paraId="54763BF5" w14:textId="2854817D" w:rsidR="00026AE8" w:rsidRPr="00675CC2" w:rsidRDefault="00026AE8" w:rsidP="00675CC2">
            <w:pPr>
              <w:rPr>
                <w:color w:val="00B050"/>
                <w:lang w:eastAsia="zh-CN"/>
              </w:rPr>
            </w:pPr>
            <w:r w:rsidRPr="00B16B54">
              <w:rPr>
                <w:lang w:eastAsia="zh-CN"/>
              </w:rPr>
              <w:t>2-step slice specific RACH</w:t>
            </w:r>
          </w:p>
        </w:tc>
        <w:tc>
          <w:tcPr>
            <w:tcW w:w="3686" w:type="dxa"/>
            <w:shd w:val="clear" w:color="auto" w:fill="FFFFFF" w:themeFill="background1"/>
            <w:tcMar>
              <w:top w:w="0" w:type="dxa"/>
              <w:left w:w="108" w:type="dxa"/>
              <w:bottom w:w="0" w:type="dxa"/>
              <w:right w:w="108" w:type="dxa"/>
            </w:tcMar>
            <w:hideMark/>
          </w:tcPr>
          <w:p w14:paraId="0593D388" w14:textId="6C60A7C4" w:rsidR="00B3661D" w:rsidRPr="00B3661D" w:rsidRDefault="00026AE8" w:rsidP="00B3661D">
            <w:pPr>
              <w:rPr>
                <w:lang w:eastAsia="zh-CN"/>
              </w:rPr>
            </w:pPr>
            <w:r w:rsidRPr="00B16B54">
              <w:rPr>
                <w:lang w:eastAsia="zh-CN"/>
              </w:rPr>
              <w:t>First fallback:</w:t>
            </w:r>
            <w:r w:rsidR="004D11B0">
              <w:rPr>
                <w:lang w:eastAsia="zh-CN"/>
              </w:rPr>
              <w:br/>
            </w:r>
            <w:r w:rsidRPr="00B16B54">
              <w:rPr>
                <w:lang w:eastAsia="zh-CN"/>
              </w:rPr>
              <w:t>4-step slice specific RACH</w:t>
            </w:r>
          </w:p>
          <w:p w14:paraId="53110443" w14:textId="4B5A0220" w:rsidR="003635B9" w:rsidRPr="00B16B54" w:rsidRDefault="003635B9" w:rsidP="004D11B0">
            <w:pPr>
              <w:rPr>
                <w:lang w:eastAsia="zh-CN"/>
              </w:rPr>
            </w:pPr>
            <w:r>
              <w:rPr>
                <w:lang w:eastAsia="zh-CN"/>
              </w:rPr>
              <w:t>Comment</w:t>
            </w:r>
            <w:r w:rsidR="00B6227F">
              <w:rPr>
                <w:lang w:eastAsia="zh-CN"/>
              </w:rPr>
              <w:t xml:space="preserve"> </w:t>
            </w:r>
            <w:r w:rsidR="000362AB">
              <w:rPr>
                <w:lang w:eastAsia="zh-CN"/>
              </w:rPr>
              <w:t>1</w:t>
            </w:r>
            <w:r>
              <w:rPr>
                <w:lang w:eastAsia="zh-CN"/>
              </w:rPr>
              <w:t xml:space="preserve">: </w:t>
            </w:r>
            <w:r w:rsidRPr="00D831D2">
              <w:rPr>
                <w:lang w:eastAsia="zh-CN"/>
              </w:rPr>
              <w:t>RA</w:t>
            </w:r>
            <w:r>
              <w:rPr>
                <w:lang w:eastAsia="zh-CN"/>
              </w:rPr>
              <w:t xml:space="preserve"> type</w:t>
            </w:r>
            <w:r w:rsidRPr="00D831D2">
              <w:rPr>
                <w:lang w:eastAsia="zh-CN"/>
              </w:rPr>
              <w:t xml:space="preserve"> is switched/fell back from 2-step</w:t>
            </w:r>
            <w:r w:rsidR="00A31F20">
              <w:rPr>
                <w:lang w:eastAsia="zh-CN"/>
              </w:rPr>
              <w:t xml:space="preserve"> </w:t>
            </w:r>
            <w:r w:rsidRPr="00D831D2">
              <w:rPr>
                <w:lang w:eastAsia="zh-CN"/>
              </w:rPr>
              <w:t>RA to 4-step</w:t>
            </w:r>
            <w:r w:rsidR="008E376B">
              <w:rPr>
                <w:lang w:eastAsia="zh-CN"/>
              </w:rPr>
              <w:t xml:space="preserve"> </w:t>
            </w:r>
            <w:r w:rsidRPr="00D831D2">
              <w:rPr>
                <w:lang w:eastAsia="zh-CN"/>
              </w:rPr>
              <w:t xml:space="preserve">RA during this </w:t>
            </w:r>
            <w:proofErr w:type="gramStart"/>
            <w:r w:rsidRPr="00D831D2">
              <w:rPr>
                <w:lang w:eastAsia="zh-CN"/>
              </w:rPr>
              <w:t>Random Access</w:t>
            </w:r>
            <w:proofErr w:type="gramEnd"/>
            <w:r w:rsidRPr="00D831D2">
              <w:rPr>
                <w:lang w:eastAsia="zh-CN"/>
              </w:rPr>
              <w:t xml:space="preserve"> procedure, the UE falls back from 2-step slice specific RACH to 4-step slice specific RACH</w:t>
            </w:r>
          </w:p>
          <w:p w14:paraId="569F338B" w14:textId="407C796C" w:rsidR="006F073D" w:rsidRDefault="00026AE8" w:rsidP="004D11B0">
            <w:pPr>
              <w:rPr>
                <w:lang w:eastAsia="zh-CN"/>
              </w:rPr>
            </w:pPr>
            <w:r w:rsidRPr="00B16B54">
              <w:rPr>
                <w:lang w:eastAsia="zh-CN"/>
              </w:rPr>
              <w:t>If first fallback fails, second fallback:</w:t>
            </w:r>
            <w:r w:rsidR="00AF7F3D">
              <w:rPr>
                <w:lang w:eastAsia="zh-CN"/>
              </w:rPr>
              <w:t xml:space="preserve"> Repeat 2-step/4-step RA </w:t>
            </w:r>
            <w:r w:rsidR="00D26B1F">
              <w:rPr>
                <w:lang w:eastAsia="zh-CN"/>
              </w:rPr>
              <w:t xml:space="preserve">(up to N times) </w:t>
            </w:r>
            <w:r w:rsidR="00D567E4">
              <w:rPr>
                <w:lang w:eastAsia="zh-CN"/>
              </w:rPr>
              <w:t>on slice specific R</w:t>
            </w:r>
            <w:r w:rsidR="001F2A64">
              <w:rPr>
                <w:lang w:eastAsia="zh-CN"/>
              </w:rPr>
              <w:t>ACH</w:t>
            </w:r>
          </w:p>
          <w:p w14:paraId="61141754" w14:textId="5B1BC227" w:rsidR="00026AE8" w:rsidRPr="00B16B54" w:rsidRDefault="00AF7F3D" w:rsidP="004D11B0">
            <w:pPr>
              <w:rPr>
                <w:lang w:eastAsia="zh-CN"/>
              </w:rPr>
            </w:pPr>
            <w:r>
              <w:rPr>
                <w:lang w:eastAsia="zh-CN"/>
              </w:rPr>
              <w:t xml:space="preserve">If </w:t>
            </w:r>
            <w:r w:rsidR="0096689E">
              <w:rPr>
                <w:lang w:eastAsia="zh-CN"/>
              </w:rPr>
              <w:t>second</w:t>
            </w:r>
            <w:r>
              <w:rPr>
                <w:lang w:eastAsia="zh-CN"/>
              </w:rPr>
              <w:t xml:space="preserve"> fallback fails, third fallback:</w:t>
            </w:r>
            <w:r w:rsidR="004D11B0">
              <w:rPr>
                <w:lang w:eastAsia="zh-CN"/>
              </w:rPr>
              <w:br/>
            </w:r>
            <w:r w:rsidR="0011024E" w:rsidRPr="00B16B54">
              <w:rPr>
                <w:lang w:eastAsia="zh-CN"/>
              </w:rPr>
              <w:t xml:space="preserve">2-step </w:t>
            </w:r>
            <w:r w:rsidR="0096689E">
              <w:rPr>
                <w:lang w:eastAsia="zh-CN"/>
              </w:rPr>
              <w:t xml:space="preserve">RA on </w:t>
            </w:r>
            <w:r w:rsidR="0011024E" w:rsidRPr="00B16B54">
              <w:rPr>
                <w:lang w:eastAsia="zh-CN"/>
              </w:rPr>
              <w:t>common RACH</w:t>
            </w:r>
            <w:r w:rsidR="0035695E">
              <w:rPr>
                <w:lang w:eastAsia="zh-CN"/>
              </w:rPr>
              <w:t>, only after switching to another slice</w:t>
            </w:r>
            <w:r w:rsidR="006822B8">
              <w:rPr>
                <w:lang w:eastAsia="zh-CN"/>
              </w:rPr>
              <w:t>, otherwise no further fallback</w:t>
            </w:r>
          </w:p>
          <w:p w14:paraId="7B2202E6" w14:textId="6C896100" w:rsidR="00026AE8" w:rsidRPr="00B16B54" w:rsidRDefault="0011024E" w:rsidP="009F2923">
            <w:pPr>
              <w:rPr>
                <w:lang w:eastAsia="zh-CN"/>
              </w:rPr>
            </w:pPr>
            <w:r>
              <w:br/>
            </w:r>
            <w:r w:rsidR="00026AE8" w:rsidRPr="00B16B54">
              <w:rPr>
                <w:lang w:eastAsia="zh-CN"/>
              </w:rPr>
              <w:t>Comment</w:t>
            </w:r>
            <w:r w:rsidR="00B6227F">
              <w:rPr>
                <w:lang w:eastAsia="zh-CN"/>
              </w:rPr>
              <w:t xml:space="preserve"> </w:t>
            </w:r>
            <w:r w:rsidR="000362AB">
              <w:rPr>
                <w:lang w:eastAsia="zh-CN"/>
              </w:rPr>
              <w:t>2</w:t>
            </w:r>
            <w:r w:rsidR="00026AE8" w:rsidRPr="00B16B54">
              <w:rPr>
                <w:lang w:eastAsia="zh-CN"/>
              </w:rPr>
              <w:t xml:space="preserve">: </w:t>
            </w:r>
            <w:r w:rsidR="009C73E1">
              <w:rPr>
                <w:lang w:eastAsia="zh-CN"/>
              </w:rPr>
              <w:t xml:space="preserve">When </w:t>
            </w:r>
            <w:r w:rsidR="00B82F47" w:rsidRPr="00B16B54">
              <w:rPr>
                <w:lang w:eastAsia="zh-CN"/>
              </w:rPr>
              <w:t xml:space="preserve">RSRP </w:t>
            </w:r>
            <w:r w:rsidR="009C73E1">
              <w:rPr>
                <w:lang w:eastAsia="zh-CN"/>
              </w:rPr>
              <w:t>exceeds the threshold, this</w:t>
            </w:r>
            <w:r w:rsidR="00B82F47" w:rsidRPr="00B16B54">
              <w:rPr>
                <w:lang w:eastAsia="zh-CN"/>
              </w:rPr>
              <w:t xml:space="preserve"> means that 2-step RA failed for other reasons than poor channel, probably congestion on </w:t>
            </w:r>
            <w:r w:rsidR="00DA3AE0">
              <w:rPr>
                <w:lang w:eastAsia="zh-CN"/>
              </w:rPr>
              <w:t xml:space="preserve">the </w:t>
            </w:r>
            <w:r w:rsidR="00B82F47" w:rsidRPr="00B16B54">
              <w:rPr>
                <w:lang w:eastAsia="zh-CN"/>
              </w:rPr>
              <w:t>slice specific RACH</w:t>
            </w:r>
            <w:r w:rsidR="00DA3AE0">
              <w:rPr>
                <w:lang w:eastAsia="zh-CN"/>
              </w:rPr>
              <w:t xml:space="preserve"> resources</w:t>
            </w:r>
            <w:r w:rsidR="00B82F47" w:rsidRPr="00B16B54">
              <w:rPr>
                <w:lang w:eastAsia="zh-CN"/>
              </w:rPr>
              <w:t xml:space="preserve">. The congestion level on common RACH may be different, </w:t>
            </w:r>
            <w:proofErr w:type="gramStart"/>
            <w:r w:rsidR="00B82F47" w:rsidRPr="00B16B54">
              <w:rPr>
                <w:lang w:eastAsia="zh-CN"/>
              </w:rPr>
              <w:t>lower</w:t>
            </w:r>
            <w:proofErr w:type="gramEnd"/>
            <w:r w:rsidR="00B82F47" w:rsidRPr="00B16B54">
              <w:rPr>
                <w:lang w:eastAsia="zh-CN"/>
              </w:rPr>
              <w:t xml:space="preserve"> or higher, but it is worth trying with 2-step.</w:t>
            </w:r>
          </w:p>
        </w:tc>
      </w:tr>
      <w:tr w:rsidR="00026AE8" w:rsidRPr="00B16B54" w14:paraId="3F8C75A7" w14:textId="77777777" w:rsidTr="420BB6CB">
        <w:tc>
          <w:tcPr>
            <w:tcW w:w="1134" w:type="dxa"/>
            <w:vMerge/>
            <w:tcMar>
              <w:top w:w="0" w:type="dxa"/>
              <w:left w:w="108" w:type="dxa"/>
              <w:bottom w:w="0" w:type="dxa"/>
              <w:right w:w="108" w:type="dxa"/>
            </w:tcMar>
          </w:tcPr>
          <w:p w14:paraId="5431A741" w14:textId="07C97C4E" w:rsidR="00026AE8" w:rsidRPr="00B16B54" w:rsidRDefault="00026AE8" w:rsidP="009F2923">
            <w:pPr>
              <w:rPr>
                <w:lang w:eastAsia="zh-CN"/>
              </w:rPr>
            </w:pPr>
          </w:p>
        </w:tc>
        <w:tc>
          <w:tcPr>
            <w:tcW w:w="2835" w:type="dxa"/>
            <w:vMerge/>
            <w:tcMar>
              <w:top w:w="0" w:type="dxa"/>
              <w:left w:w="108" w:type="dxa"/>
              <w:bottom w:w="0" w:type="dxa"/>
              <w:right w:w="108" w:type="dxa"/>
            </w:tcMar>
          </w:tcPr>
          <w:p w14:paraId="0FEA478D" w14:textId="57B26193" w:rsidR="00026AE8" w:rsidRPr="00B16B54" w:rsidRDefault="00026AE8" w:rsidP="009F2923">
            <w:pPr>
              <w:rPr>
                <w:lang w:eastAsia="zh-CN"/>
              </w:rPr>
            </w:pPr>
          </w:p>
        </w:tc>
        <w:tc>
          <w:tcPr>
            <w:tcW w:w="2835" w:type="dxa"/>
            <w:shd w:val="clear" w:color="auto" w:fill="FFFFFF" w:themeFill="background1"/>
            <w:tcMar>
              <w:top w:w="0" w:type="dxa"/>
              <w:left w:w="108" w:type="dxa"/>
              <w:bottom w:w="0" w:type="dxa"/>
              <w:right w:w="108" w:type="dxa"/>
            </w:tcMar>
          </w:tcPr>
          <w:p w14:paraId="1985D9C5" w14:textId="6D5B2765" w:rsidR="005E0357" w:rsidRDefault="00026AE8" w:rsidP="009F2923">
            <w:pPr>
              <w:rPr>
                <w:lang w:eastAsia="zh-CN"/>
              </w:rPr>
            </w:pPr>
            <w:r w:rsidRPr="00B16B54">
              <w:rPr>
                <w:lang w:eastAsia="zh-CN"/>
              </w:rPr>
              <w:t>RA type selection based on RSRP threshold</w:t>
            </w:r>
          </w:p>
          <w:p w14:paraId="342B88BC" w14:textId="62E5C27B" w:rsidR="006C5797" w:rsidRDefault="00AA3FBB" w:rsidP="00675CC2">
            <w:pPr>
              <w:rPr>
                <w:color w:val="FF0000"/>
                <w:lang w:eastAsia="zh-CN"/>
              </w:rPr>
            </w:pPr>
            <w:r>
              <w:rPr>
                <w:lang w:eastAsia="zh-CN"/>
              </w:rPr>
              <w:t xml:space="preserve">(SSB RSRP &lt; </w:t>
            </w:r>
            <w:r w:rsidRPr="00D94698">
              <w:rPr>
                <w:i/>
                <w:iCs/>
                <w:lang w:val="en-US" w:eastAsia="zh-CN"/>
              </w:rPr>
              <w:t>msgA-RSRP-Threshold-16</w:t>
            </w:r>
            <w:r>
              <w:rPr>
                <w:lang w:eastAsia="zh-CN"/>
              </w:rPr>
              <w:t>)</w:t>
            </w:r>
            <w:r w:rsidR="005E0357">
              <w:rPr>
                <w:color w:val="FF0000"/>
                <w:lang w:eastAsia="zh-CN"/>
              </w:rPr>
              <w:t xml:space="preserve"> </w:t>
            </w:r>
            <w:r w:rsidR="00026AE8" w:rsidRPr="00B16B54">
              <w:rPr>
                <w:color w:val="FF0000"/>
                <w:lang w:eastAsia="zh-CN"/>
              </w:rPr>
              <w:t>Threshold not exceeded</w:t>
            </w:r>
          </w:p>
          <w:p w14:paraId="29C7A505" w14:textId="07BE8CC8" w:rsidR="00026AE8" w:rsidRPr="00675CC2" w:rsidRDefault="00026AE8" w:rsidP="00675CC2">
            <w:pPr>
              <w:rPr>
                <w:color w:val="FF0000"/>
                <w:lang w:eastAsia="zh-CN"/>
              </w:rPr>
            </w:pPr>
            <w:r w:rsidRPr="00B16B54">
              <w:rPr>
                <w:lang w:eastAsia="zh-CN"/>
              </w:rPr>
              <w:t>4-step slice specific RACH</w:t>
            </w:r>
          </w:p>
        </w:tc>
        <w:tc>
          <w:tcPr>
            <w:tcW w:w="3686" w:type="dxa"/>
            <w:shd w:val="clear" w:color="auto" w:fill="FFFFFF" w:themeFill="background1"/>
            <w:tcMar>
              <w:top w:w="0" w:type="dxa"/>
              <w:left w:w="108" w:type="dxa"/>
              <w:bottom w:w="0" w:type="dxa"/>
              <w:right w:w="108" w:type="dxa"/>
            </w:tcMar>
          </w:tcPr>
          <w:p w14:paraId="74ADD23D" w14:textId="7C3F63BC" w:rsidR="00D567E4" w:rsidRDefault="00D567E4" w:rsidP="00D567E4">
            <w:pPr>
              <w:rPr>
                <w:lang w:eastAsia="zh-CN"/>
              </w:rPr>
            </w:pPr>
            <w:r w:rsidRPr="00B16B54">
              <w:rPr>
                <w:lang w:eastAsia="zh-CN"/>
              </w:rPr>
              <w:t>First fallback:</w:t>
            </w:r>
            <w:r>
              <w:rPr>
                <w:lang w:eastAsia="zh-CN"/>
              </w:rPr>
              <w:br/>
              <w:t xml:space="preserve">Repeat </w:t>
            </w:r>
            <w:r w:rsidR="00CE5F85">
              <w:rPr>
                <w:lang w:eastAsia="zh-CN"/>
              </w:rPr>
              <w:t>2-step/</w:t>
            </w:r>
            <w:r w:rsidRPr="00B16B54">
              <w:rPr>
                <w:lang w:eastAsia="zh-CN"/>
              </w:rPr>
              <w:t xml:space="preserve">4-step </w:t>
            </w:r>
            <w:r w:rsidR="00A16609">
              <w:rPr>
                <w:lang w:eastAsia="zh-CN"/>
              </w:rPr>
              <w:t xml:space="preserve">RA </w:t>
            </w:r>
            <w:r w:rsidR="00857D86">
              <w:rPr>
                <w:lang w:eastAsia="zh-CN"/>
              </w:rPr>
              <w:t xml:space="preserve">(up to N times) </w:t>
            </w:r>
            <w:r w:rsidR="00A16609">
              <w:rPr>
                <w:lang w:eastAsia="zh-CN"/>
              </w:rPr>
              <w:t xml:space="preserve">on </w:t>
            </w:r>
            <w:r w:rsidRPr="00B16B54">
              <w:rPr>
                <w:lang w:eastAsia="zh-CN"/>
              </w:rPr>
              <w:t>slice specific RACH</w:t>
            </w:r>
          </w:p>
          <w:p w14:paraId="6B127E84" w14:textId="4D11EE93" w:rsidR="00026AE8" w:rsidRPr="00B16B54" w:rsidRDefault="001F2A64" w:rsidP="001A0F0C">
            <w:pPr>
              <w:rPr>
                <w:lang w:eastAsia="zh-CN"/>
              </w:rPr>
            </w:pPr>
            <w:r>
              <w:rPr>
                <w:lang w:eastAsia="zh-CN"/>
              </w:rPr>
              <w:t xml:space="preserve">If </w:t>
            </w:r>
            <w:r w:rsidR="00803436">
              <w:rPr>
                <w:lang w:eastAsia="zh-CN"/>
              </w:rPr>
              <w:t>first fallback fails, second fallback:</w:t>
            </w:r>
            <w:r w:rsidR="00803436">
              <w:rPr>
                <w:lang w:eastAsia="zh-CN"/>
              </w:rPr>
              <w:br/>
            </w:r>
            <w:r w:rsidR="00026AE8" w:rsidRPr="00B16B54">
              <w:rPr>
                <w:lang w:eastAsia="zh-CN"/>
              </w:rPr>
              <w:t xml:space="preserve">4-step </w:t>
            </w:r>
            <w:r w:rsidR="00456A4E">
              <w:rPr>
                <w:lang w:eastAsia="zh-CN"/>
              </w:rPr>
              <w:t xml:space="preserve">RA on </w:t>
            </w:r>
            <w:r w:rsidR="00026AE8" w:rsidRPr="00B16B54">
              <w:rPr>
                <w:lang w:eastAsia="zh-CN"/>
              </w:rPr>
              <w:t>common RACH</w:t>
            </w:r>
            <w:r w:rsidR="0073090E">
              <w:rPr>
                <w:lang w:eastAsia="zh-CN"/>
              </w:rPr>
              <w:t>, only after selecting another slice (if possible), otherwise no further fallback</w:t>
            </w:r>
          </w:p>
        </w:tc>
      </w:tr>
      <w:tr w:rsidR="00026AE8" w:rsidRPr="00B16B54" w14:paraId="41850A27" w14:textId="77777777" w:rsidTr="420BB6CB">
        <w:tc>
          <w:tcPr>
            <w:tcW w:w="1134" w:type="dxa"/>
            <w:vMerge w:val="restart"/>
            <w:shd w:val="clear" w:color="auto" w:fill="FFFFFF" w:themeFill="background1"/>
            <w:tcMar>
              <w:top w:w="0" w:type="dxa"/>
              <w:left w:w="108" w:type="dxa"/>
              <w:bottom w:w="0" w:type="dxa"/>
              <w:right w:w="108" w:type="dxa"/>
            </w:tcMar>
          </w:tcPr>
          <w:p w14:paraId="5EF79E49" w14:textId="37EE9198" w:rsidR="006C039D" w:rsidRPr="00B16B54" w:rsidRDefault="00026AE8" w:rsidP="0042469E">
            <w:pPr>
              <w:rPr>
                <w:lang w:eastAsia="zh-CN"/>
              </w:rPr>
            </w:pPr>
            <w:r w:rsidRPr="00B16B54">
              <w:rPr>
                <w:lang w:eastAsia="zh-CN"/>
              </w:rPr>
              <w:t>Case 9</w:t>
            </w:r>
            <w:r w:rsidR="0042469E">
              <w:rPr>
                <w:lang w:eastAsia="zh-CN"/>
              </w:rPr>
              <w:br/>
            </w:r>
            <w:r w:rsidR="006C039D">
              <w:rPr>
                <w:lang w:eastAsia="zh-CN"/>
              </w:rPr>
              <w:t>(Rel-16</w:t>
            </w:r>
            <w:r w:rsidR="00B2639F">
              <w:rPr>
                <w:lang w:eastAsia="zh-CN"/>
              </w:rPr>
              <w:t xml:space="preserve"> UE</w:t>
            </w:r>
            <w:r w:rsidR="006C039D">
              <w:rPr>
                <w:lang w:eastAsia="zh-CN"/>
              </w:rPr>
              <w:t>)</w:t>
            </w:r>
          </w:p>
        </w:tc>
        <w:tc>
          <w:tcPr>
            <w:tcW w:w="2835" w:type="dxa"/>
            <w:vMerge w:val="restart"/>
            <w:shd w:val="clear" w:color="auto" w:fill="FFFFFF" w:themeFill="background1"/>
            <w:tcMar>
              <w:top w:w="0" w:type="dxa"/>
              <w:left w:w="108" w:type="dxa"/>
              <w:bottom w:w="0" w:type="dxa"/>
              <w:right w:w="108" w:type="dxa"/>
            </w:tcMar>
          </w:tcPr>
          <w:p w14:paraId="13F0468D" w14:textId="2640F320" w:rsidR="00026AE8" w:rsidRPr="00B16B54" w:rsidRDefault="00026AE8" w:rsidP="009F2923">
            <w:pPr>
              <w:rPr>
                <w:lang w:eastAsia="zh-CN"/>
              </w:rPr>
            </w:pPr>
            <w:r w:rsidRPr="00B16B54">
              <w:rPr>
                <w:lang w:eastAsia="zh-CN"/>
              </w:rPr>
              <w:t>2-step common RACH</w:t>
            </w:r>
          </w:p>
          <w:p w14:paraId="5C802F29" w14:textId="24BBE0A1" w:rsidR="00026AE8" w:rsidRPr="00B16B54" w:rsidRDefault="00026AE8" w:rsidP="009F2923">
            <w:pPr>
              <w:rPr>
                <w:lang w:eastAsia="zh-CN"/>
              </w:rPr>
            </w:pPr>
            <w:r w:rsidRPr="00B16B54">
              <w:rPr>
                <w:lang w:eastAsia="zh-CN"/>
              </w:rPr>
              <w:t>4-step common RACH</w:t>
            </w:r>
          </w:p>
        </w:tc>
        <w:tc>
          <w:tcPr>
            <w:tcW w:w="2835" w:type="dxa"/>
            <w:shd w:val="clear" w:color="auto" w:fill="FFFFFF" w:themeFill="background1"/>
            <w:tcMar>
              <w:top w:w="0" w:type="dxa"/>
              <w:left w:w="108" w:type="dxa"/>
              <w:bottom w:w="0" w:type="dxa"/>
              <w:right w:w="108" w:type="dxa"/>
            </w:tcMar>
          </w:tcPr>
          <w:p w14:paraId="3FA17671" w14:textId="202C1093" w:rsidR="00026AE8" w:rsidRPr="00B16B54" w:rsidRDefault="00026AE8" w:rsidP="009F2923">
            <w:pPr>
              <w:rPr>
                <w:lang w:eastAsia="zh-CN"/>
              </w:rPr>
            </w:pPr>
            <w:r w:rsidRPr="00B16B54">
              <w:rPr>
                <w:lang w:eastAsia="zh-CN"/>
              </w:rPr>
              <w:t>RA type selection based on RSRP threshold</w:t>
            </w:r>
            <w:r w:rsidR="008F6521">
              <w:rPr>
                <w:lang w:eastAsia="zh-CN"/>
              </w:rPr>
              <w:t xml:space="preserve"> (SSB RSRP &gt; </w:t>
            </w:r>
            <w:r w:rsidR="008F6521" w:rsidRPr="00D94698">
              <w:rPr>
                <w:i/>
                <w:iCs/>
                <w:lang w:val="en-US" w:eastAsia="zh-CN"/>
              </w:rPr>
              <w:t>msgA-RSRP-Threshold-16</w:t>
            </w:r>
            <w:r w:rsidR="008F6521">
              <w:rPr>
                <w:lang w:eastAsia="zh-CN"/>
              </w:rPr>
              <w:t>)</w:t>
            </w:r>
          </w:p>
          <w:p w14:paraId="3C9E0D2A" w14:textId="79E94EC0" w:rsidR="00026AE8" w:rsidRPr="00675CC2" w:rsidRDefault="00026AE8" w:rsidP="00675CC2">
            <w:pPr>
              <w:rPr>
                <w:color w:val="00B050"/>
                <w:lang w:eastAsia="zh-CN"/>
              </w:rPr>
            </w:pPr>
            <w:r w:rsidRPr="00B16B54">
              <w:rPr>
                <w:color w:val="00B050"/>
                <w:lang w:eastAsia="zh-CN"/>
              </w:rPr>
              <w:t>Threshold exceeded</w:t>
            </w:r>
            <w:r w:rsidR="00675CC2">
              <w:rPr>
                <w:color w:val="00B050"/>
                <w:lang w:eastAsia="zh-CN"/>
              </w:rPr>
              <w:br/>
            </w:r>
            <w:r w:rsidRPr="00B16B54">
              <w:rPr>
                <w:lang w:eastAsia="zh-CN"/>
              </w:rPr>
              <w:t xml:space="preserve">2-step </w:t>
            </w:r>
            <w:r w:rsidR="00CC3B7C" w:rsidRPr="00B16B54">
              <w:rPr>
                <w:lang w:eastAsia="zh-CN"/>
              </w:rPr>
              <w:t>common</w:t>
            </w:r>
            <w:r w:rsidRPr="00B16B54">
              <w:rPr>
                <w:lang w:eastAsia="zh-CN"/>
              </w:rPr>
              <w:t xml:space="preserve"> RACH</w:t>
            </w:r>
          </w:p>
        </w:tc>
        <w:tc>
          <w:tcPr>
            <w:tcW w:w="3686" w:type="dxa"/>
            <w:shd w:val="clear" w:color="auto" w:fill="FFFFFF" w:themeFill="background1"/>
            <w:tcMar>
              <w:top w:w="0" w:type="dxa"/>
              <w:left w:w="108" w:type="dxa"/>
              <w:bottom w:w="0" w:type="dxa"/>
              <w:right w:w="108" w:type="dxa"/>
            </w:tcMar>
          </w:tcPr>
          <w:p w14:paraId="166BD2DC" w14:textId="61A38130" w:rsidR="00026AE8" w:rsidRPr="00B16B54" w:rsidRDefault="00026AE8" w:rsidP="009F2923">
            <w:pPr>
              <w:rPr>
                <w:lang w:eastAsia="zh-CN"/>
              </w:rPr>
            </w:pPr>
            <w:r w:rsidRPr="00B16B54">
              <w:rPr>
                <w:lang w:eastAsia="zh-CN"/>
              </w:rPr>
              <w:t xml:space="preserve">4-step </w:t>
            </w:r>
            <w:r w:rsidR="006F47E1">
              <w:rPr>
                <w:lang w:eastAsia="zh-CN"/>
              </w:rPr>
              <w:t xml:space="preserve">RA on </w:t>
            </w:r>
            <w:r w:rsidRPr="00B16B54">
              <w:rPr>
                <w:lang w:eastAsia="zh-CN"/>
              </w:rPr>
              <w:t>common RACH</w:t>
            </w:r>
          </w:p>
        </w:tc>
      </w:tr>
      <w:tr w:rsidR="00026AE8" w:rsidRPr="00B16B54" w14:paraId="49BA836A" w14:textId="77777777" w:rsidTr="420BB6CB">
        <w:tc>
          <w:tcPr>
            <w:tcW w:w="1134" w:type="dxa"/>
            <w:vMerge/>
            <w:tcMar>
              <w:top w:w="0" w:type="dxa"/>
              <w:left w:w="108" w:type="dxa"/>
              <w:bottom w:w="0" w:type="dxa"/>
              <w:right w:w="108" w:type="dxa"/>
            </w:tcMar>
          </w:tcPr>
          <w:p w14:paraId="283FAD8C" w14:textId="4944C0B9" w:rsidR="00026AE8" w:rsidRPr="00B16B54" w:rsidRDefault="00026AE8" w:rsidP="009F2923">
            <w:pPr>
              <w:rPr>
                <w:lang w:eastAsia="zh-CN"/>
              </w:rPr>
            </w:pPr>
          </w:p>
        </w:tc>
        <w:tc>
          <w:tcPr>
            <w:tcW w:w="2835" w:type="dxa"/>
            <w:vMerge/>
            <w:tcMar>
              <w:top w:w="0" w:type="dxa"/>
              <w:left w:w="108" w:type="dxa"/>
              <w:bottom w:w="0" w:type="dxa"/>
              <w:right w:w="108" w:type="dxa"/>
            </w:tcMar>
          </w:tcPr>
          <w:p w14:paraId="2DF1A60F" w14:textId="6DA261BB" w:rsidR="00026AE8" w:rsidRPr="00B16B54" w:rsidRDefault="00026AE8" w:rsidP="009F2923">
            <w:pPr>
              <w:rPr>
                <w:lang w:eastAsia="zh-CN"/>
              </w:rPr>
            </w:pPr>
          </w:p>
        </w:tc>
        <w:tc>
          <w:tcPr>
            <w:tcW w:w="2835" w:type="dxa"/>
            <w:shd w:val="clear" w:color="auto" w:fill="FFFFFF" w:themeFill="background1"/>
            <w:tcMar>
              <w:top w:w="0" w:type="dxa"/>
              <w:left w:w="108" w:type="dxa"/>
              <w:bottom w:w="0" w:type="dxa"/>
              <w:right w:w="108" w:type="dxa"/>
            </w:tcMar>
          </w:tcPr>
          <w:p w14:paraId="5832A456" w14:textId="5584ACBF" w:rsidR="002C6266" w:rsidRDefault="00026AE8" w:rsidP="009F2923">
            <w:pPr>
              <w:rPr>
                <w:lang w:eastAsia="zh-CN"/>
              </w:rPr>
            </w:pPr>
            <w:r w:rsidRPr="00B16B54">
              <w:rPr>
                <w:lang w:eastAsia="zh-CN"/>
              </w:rPr>
              <w:t>RA type selection based on RSRP threshold</w:t>
            </w:r>
          </w:p>
          <w:p w14:paraId="4E98B28F" w14:textId="647455A5" w:rsidR="002C6266" w:rsidRDefault="007B182F" w:rsidP="002C6266">
            <w:pPr>
              <w:rPr>
                <w:color w:val="FF0000"/>
                <w:lang w:eastAsia="zh-CN"/>
              </w:rPr>
            </w:pPr>
            <w:r>
              <w:rPr>
                <w:lang w:eastAsia="zh-CN"/>
              </w:rPr>
              <w:lastRenderedPageBreak/>
              <w:t xml:space="preserve">(SSB RSRP &lt; </w:t>
            </w:r>
            <w:r w:rsidRPr="00D94698">
              <w:rPr>
                <w:i/>
                <w:iCs/>
                <w:lang w:val="en-US" w:eastAsia="zh-CN"/>
              </w:rPr>
              <w:t>msgA-RSRP-Threshold-16</w:t>
            </w:r>
            <w:r>
              <w:rPr>
                <w:lang w:eastAsia="zh-CN"/>
              </w:rPr>
              <w:t>)</w:t>
            </w:r>
            <w:r w:rsidR="002C6266">
              <w:rPr>
                <w:color w:val="FF0000"/>
                <w:lang w:eastAsia="zh-CN"/>
              </w:rPr>
              <w:t xml:space="preserve"> </w:t>
            </w:r>
            <w:r w:rsidR="00026AE8" w:rsidRPr="00B16B54">
              <w:rPr>
                <w:color w:val="FF0000"/>
                <w:lang w:eastAsia="zh-CN"/>
              </w:rPr>
              <w:t>Threshold not exceeded</w:t>
            </w:r>
          </w:p>
          <w:p w14:paraId="2A7C4AE4" w14:textId="5512D596" w:rsidR="00026AE8" w:rsidRPr="00675CC2" w:rsidRDefault="00675CC2" w:rsidP="00DA13D6">
            <w:pPr>
              <w:rPr>
                <w:color w:val="FF0000"/>
                <w:lang w:eastAsia="zh-CN"/>
              </w:rPr>
            </w:pPr>
            <w:r>
              <w:rPr>
                <w:color w:val="FF0000"/>
                <w:lang w:eastAsia="zh-CN"/>
              </w:rPr>
              <w:br/>
            </w:r>
            <w:r w:rsidR="00026AE8" w:rsidRPr="00B16B54">
              <w:rPr>
                <w:lang w:eastAsia="zh-CN"/>
              </w:rPr>
              <w:t xml:space="preserve">4-step </w:t>
            </w:r>
            <w:r w:rsidR="00CC3B7C" w:rsidRPr="00B16B54">
              <w:rPr>
                <w:lang w:eastAsia="zh-CN"/>
              </w:rPr>
              <w:t>common</w:t>
            </w:r>
            <w:r w:rsidR="00026AE8" w:rsidRPr="00B16B54">
              <w:rPr>
                <w:lang w:eastAsia="zh-CN"/>
              </w:rPr>
              <w:t xml:space="preserve"> RACH</w:t>
            </w:r>
          </w:p>
        </w:tc>
        <w:tc>
          <w:tcPr>
            <w:tcW w:w="3686" w:type="dxa"/>
            <w:shd w:val="clear" w:color="auto" w:fill="FFFFFF" w:themeFill="background1"/>
            <w:tcMar>
              <w:top w:w="0" w:type="dxa"/>
              <w:left w:w="108" w:type="dxa"/>
              <w:bottom w:w="0" w:type="dxa"/>
              <w:right w:w="108" w:type="dxa"/>
            </w:tcMar>
          </w:tcPr>
          <w:p w14:paraId="7D51E491" w14:textId="38550C83" w:rsidR="00026AE8" w:rsidRPr="00B16B54" w:rsidRDefault="00026AE8" w:rsidP="009F2923">
            <w:pPr>
              <w:rPr>
                <w:lang w:eastAsia="zh-CN"/>
              </w:rPr>
            </w:pPr>
            <w:r w:rsidRPr="00B16B54">
              <w:rPr>
                <w:lang w:eastAsia="zh-CN"/>
              </w:rPr>
              <w:lastRenderedPageBreak/>
              <w:t>No fallback available</w:t>
            </w:r>
            <w:r w:rsidR="00DF1158">
              <w:rPr>
                <w:lang w:eastAsia="zh-CN"/>
              </w:rPr>
              <w:br/>
            </w:r>
            <w:r w:rsidRPr="00B16B54">
              <w:rPr>
                <w:lang w:eastAsia="zh-CN"/>
              </w:rPr>
              <w:t>(except for try again later)</w:t>
            </w:r>
          </w:p>
        </w:tc>
      </w:tr>
      <w:tr w:rsidR="00D75D60" w:rsidRPr="00B16B54" w14:paraId="45212A48" w14:textId="77777777" w:rsidTr="420BB6CB">
        <w:tc>
          <w:tcPr>
            <w:tcW w:w="1134" w:type="dxa"/>
            <w:shd w:val="clear" w:color="auto" w:fill="FFFFFF" w:themeFill="background1"/>
            <w:tcMar>
              <w:top w:w="0" w:type="dxa"/>
              <w:left w:w="108" w:type="dxa"/>
              <w:bottom w:w="0" w:type="dxa"/>
              <w:right w:w="108" w:type="dxa"/>
            </w:tcMar>
          </w:tcPr>
          <w:p w14:paraId="038678D1" w14:textId="072BF8C4" w:rsidR="006C039D" w:rsidRPr="00B16B54" w:rsidRDefault="00D75D60" w:rsidP="0042469E">
            <w:pPr>
              <w:rPr>
                <w:lang w:eastAsia="zh-CN"/>
              </w:rPr>
            </w:pPr>
            <w:r w:rsidRPr="00B16B54">
              <w:rPr>
                <w:lang w:eastAsia="zh-CN"/>
              </w:rPr>
              <w:t>Case 10</w:t>
            </w:r>
            <w:r w:rsidR="0042469E">
              <w:rPr>
                <w:lang w:eastAsia="zh-CN"/>
              </w:rPr>
              <w:br/>
            </w:r>
            <w:r w:rsidR="006C039D">
              <w:rPr>
                <w:lang w:eastAsia="zh-CN"/>
              </w:rPr>
              <w:t>(Rel-15</w:t>
            </w:r>
            <w:r w:rsidR="00B2639F">
              <w:rPr>
                <w:lang w:eastAsia="zh-CN"/>
              </w:rPr>
              <w:t xml:space="preserve"> UE</w:t>
            </w:r>
            <w:r w:rsidR="006C039D">
              <w:rPr>
                <w:lang w:eastAsia="zh-CN"/>
              </w:rPr>
              <w:t>)</w:t>
            </w:r>
          </w:p>
        </w:tc>
        <w:tc>
          <w:tcPr>
            <w:tcW w:w="2835" w:type="dxa"/>
            <w:shd w:val="clear" w:color="auto" w:fill="FFFFFF" w:themeFill="background1"/>
            <w:tcMar>
              <w:top w:w="0" w:type="dxa"/>
              <w:left w:w="108" w:type="dxa"/>
              <w:bottom w:w="0" w:type="dxa"/>
              <w:right w:w="108" w:type="dxa"/>
            </w:tcMar>
          </w:tcPr>
          <w:p w14:paraId="58D5A4AB" w14:textId="5E36DFDE" w:rsidR="00D75D60" w:rsidRPr="00B16B54" w:rsidRDefault="00D75D60" w:rsidP="009F2923">
            <w:pPr>
              <w:rPr>
                <w:lang w:eastAsia="zh-CN"/>
              </w:rPr>
            </w:pPr>
            <w:r w:rsidRPr="00B16B54">
              <w:rPr>
                <w:lang w:eastAsia="zh-CN"/>
              </w:rPr>
              <w:t>4-step common RACH</w:t>
            </w:r>
          </w:p>
        </w:tc>
        <w:tc>
          <w:tcPr>
            <w:tcW w:w="2835" w:type="dxa"/>
            <w:shd w:val="clear" w:color="auto" w:fill="FFFFFF" w:themeFill="background1"/>
            <w:tcMar>
              <w:top w:w="0" w:type="dxa"/>
              <w:left w:w="108" w:type="dxa"/>
              <w:bottom w:w="0" w:type="dxa"/>
              <w:right w:w="108" w:type="dxa"/>
            </w:tcMar>
          </w:tcPr>
          <w:p w14:paraId="171B1D8C" w14:textId="7A37241B" w:rsidR="00D75D60" w:rsidRPr="00B16B54" w:rsidRDefault="00D75D60" w:rsidP="009F2923">
            <w:pPr>
              <w:rPr>
                <w:lang w:eastAsia="zh-CN"/>
              </w:rPr>
            </w:pPr>
            <w:r w:rsidRPr="00B16B54">
              <w:rPr>
                <w:lang w:eastAsia="zh-CN"/>
              </w:rPr>
              <w:t>4-step common RACH</w:t>
            </w:r>
          </w:p>
        </w:tc>
        <w:tc>
          <w:tcPr>
            <w:tcW w:w="3686" w:type="dxa"/>
            <w:shd w:val="clear" w:color="auto" w:fill="FFFFFF" w:themeFill="background1"/>
            <w:tcMar>
              <w:top w:w="0" w:type="dxa"/>
              <w:left w:w="108" w:type="dxa"/>
              <w:bottom w:w="0" w:type="dxa"/>
              <w:right w:w="108" w:type="dxa"/>
            </w:tcMar>
          </w:tcPr>
          <w:p w14:paraId="06494D25" w14:textId="3EDFFEE1" w:rsidR="00D75D60" w:rsidRPr="00B16B54" w:rsidRDefault="00D75D60" w:rsidP="009F2923">
            <w:pPr>
              <w:rPr>
                <w:lang w:eastAsia="zh-CN"/>
              </w:rPr>
            </w:pPr>
            <w:r w:rsidRPr="00B16B54">
              <w:rPr>
                <w:lang w:eastAsia="zh-CN"/>
              </w:rPr>
              <w:t>No fallback available</w:t>
            </w:r>
            <w:r w:rsidR="00DF1158">
              <w:rPr>
                <w:lang w:eastAsia="zh-CN"/>
              </w:rPr>
              <w:br/>
            </w:r>
            <w:r w:rsidRPr="00B16B54">
              <w:rPr>
                <w:lang w:eastAsia="zh-CN"/>
              </w:rPr>
              <w:t>(except for try again later)</w:t>
            </w:r>
          </w:p>
        </w:tc>
      </w:tr>
    </w:tbl>
    <w:p w14:paraId="19515643" w14:textId="3440A2A1" w:rsidR="008A5BCB" w:rsidRDefault="008A5BCB" w:rsidP="00BA2000"/>
    <w:p w14:paraId="3233A461" w14:textId="049899EF" w:rsidR="00D9368B" w:rsidRPr="00B16B54" w:rsidRDefault="00D9368B" w:rsidP="00D9368B">
      <w:pPr>
        <w:pStyle w:val="Proposal"/>
      </w:pPr>
      <w:bookmarkStart w:id="7" w:name="_Toc79101377"/>
      <w:r>
        <w:t xml:space="preserve">Use the fallback cases listed in </w:t>
      </w:r>
      <w:r>
        <w:fldChar w:fldCharType="begin"/>
      </w:r>
      <w:r>
        <w:instrText xml:space="preserve"> REF _Ref71279976 \h </w:instrText>
      </w:r>
      <w:r>
        <w:fldChar w:fldCharType="separate"/>
      </w:r>
      <w:r>
        <w:t xml:space="preserve">Table </w:t>
      </w:r>
      <w:r>
        <w:rPr>
          <w:noProof/>
        </w:rPr>
        <w:t>2</w:t>
      </w:r>
      <w:r>
        <w:fldChar w:fldCharType="end"/>
      </w:r>
      <w:r>
        <w:t xml:space="preserve"> for the remaining work.</w:t>
      </w:r>
      <w:bookmarkEnd w:id="7"/>
    </w:p>
    <w:p w14:paraId="3136E163" w14:textId="42FB6EAC" w:rsidR="004F6F68" w:rsidRDefault="00B96BAE" w:rsidP="00C55982">
      <w:r>
        <w:fldChar w:fldCharType="begin"/>
      </w:r>
      <w:r>
        <w:instrText xml:space="preserve"> REF _Ref71279976 \h </w:instrText>
      </w:r>
      <w:r>
        <w:fldChar w:fldCharType="separate"/>
      </w:r>
      <w:r>
        <w:t xml:space="preserve">Table </w:t>
      </w:r>
      <w:r>
        <w:rPr>
          <w:noProof/>
        </w:rPr>
        <w:t>2</w:t>
      </w:r>
      <w:r>
        <w:fldChar w:fldCharType="end"/>
      </w:r>
      <w:r>
        <w:t xml:space="preserve"> </w:t>
      </w:r>
      <w:r w:rsidR="00572E22">
        <w:t>describe</w:t>
      </w:r>
      <w:r w:rsidR="00BF7B73">
        <w:t>s</w:t>
      </w:r>
      <w:r w:rsidR="00D77948">
        <w:t xml:space="preserve"> </w:t>
      </w:r>
      <w:r w:rsidR="00BF7B73">
        <w:t>that</w:t>
      </w:r>
      <w:r w:rsidR="004F6F68">
        <w:t xml:space="preserve"> </w:t>
      </w:r>
      <w:r w:rsidR="00863D71">
        <w:t xml:space="preserve">the UE </w:t>
      </w:r>
      <w:r w:rsidR="00A61BBA">
        <w:t>should</w:t>
      </w:r>
      <w:r w:rsidR="004F6F68">
        <w:t xml:space="preserve"> </w:t>
      </w:r>
      <w:r w:rsidR="00804EBB">
        <w:t xml:space="preserve">repeat the RA </w:t>
      </w:r>
      <w:r w:rsidR="00BF7B73">
        <w:t xml:space="preserve">on slice specific RACH </w:t>
      </w:r>
      <w:r w:rsidR="00A839BE">
        <w:t xml:space="preserve">N </w:t>
      </w:r>
      <w:r w:rsidR="00A7180F">
        <w:t xml:space="preserve">times </w:t>
      </w:r>
      <w:r w:rsidR="00A61BBA">
        <w:t>if the UE still need to connect</w:t>
      </w:r>
      <w:r w:rsidR="00102C2A">
        <w:t xml:space="preserve"> before </w:t>
      </w:r>
      <w:r w:rsidR="00674483">
        <w:t xml:space="preserve">selecting another slice (if possible) and </w:t>
      </w:r>
      <w:r w:rsidR="00A57ABE">
        <w:t xml:space="preserve">switching to </w:t>
      </w:r>
      <w:r w:rsidR="00A7180F">
        <w:t xml:space="preserve">the </w:t>
      </w:r>
      <w:r w:rsidR="00A57ABE">
        <w:t>common RA</w:t>
      </w:r>
      <w:r w:rsidR="00A7180F">
        <w:t xml:space="preserve"> resources</w:t>
      </w:r>
      <w:r w:rsidR="00A57ABE">
        <w:t>.</w:t>
      </w:r>
      <w:r w:rsidR="00F954CC">
        <w:t xml:space="preserve"> The </w:t>
      </w:r>
      <w:r w:rsidR="00A839BE">
        <w:t>parameter N</w:t>
      </w:r>
      <w:r w:rsidR="003E401D">
        <w:t xml:space="preserve"> </w:t>
      </w:r>
      <w:r w:rsidR="002407AA">
        <w:t>needs to be defined.</w:t>
      </w:r>
    </w:p>
    <w:p w14:paraId="0EA839CC" w14:textId="5F821309" w:rsidR="00404245" w:rsidRPr="00B16B54" w:rsidRDefault="00FB2AC2" w:rsidP="00404245">
      <w:pPr>
        <w:pStyle w:val="Proposal"/>
      </w:pPr>
      <w:bookmarkStart w:id="8" w:name="_Toc79101378"/>
      <w:r>
        <w:t xml:space="preserve">The number of RA attempts (N) </w:t>
      </w:r>
      <w:r w:rsidR="00120B03">
        <w:t xml:space="preserve">on slice specific RACH needs to be discussed by </w:t>
      </w:r>
      <w:r w:rsidR="00404245">
        <w:t>RAN2.</w:t>
      </w:r>
      <w:bookmarkEnd w:id="8"/>
    </w:p>
    <w:p w14:paraId="45D9878B" w14:textId="5E57F735" w:rsidR="00CC6DD9" w:rsidRPr="00B16B54" w:rsidRDefault="00CC6DD9" w:rsidP="00CC6DD9">
      <w:pPr>
        <w:pStyle w:val="Heading2"/>
      </w:pPr>
      <w:r w:rsidRPr="00B16B54">
        <w:t>2.</w:t>
      </w:r>
      <w:r>
        <w:t>3</w:t>
      </w:r>
      <w:r w:rsidRPr="00B16B54">
        <w:tab/>
      </w:r>
      <w:r w:rsidRPr="00CC6DD9">
        <w:t>Collision between slice-based RACH RA-RNTI and legacy RA-RNTI</w:t>
      </w:r>
    </w:p>
    <w:p w14:paraId="34D37C49" w14:textId="2D6B8612" w:rsidR="00CC6DD9" w:rsidRPr="00B16B54" w:rsidRDefault="00CC6DD9" w:rsidP="00CC6DD9">
      <w:r w:rsidRPr="00B16B54">
        <w:t xml:space="preserve">In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 xml:space="preserve">, the following proposal </w:t>
      </w:r>
      <w:r>
        <w:t>is</w:t>
      </w:r>
      <w:r w:rsidRPr="00B16B54">
        <w:t xml:space="preserve"> listed</w:t>
      </w:r>
      <w:r>
        <w:t xml:space="preserve"> as </w:t>
      </w:r>
      <w:r w:rsidR="00331F2E">
        <w:t>difficult to converge on</w:t>
      </w:r>
      <w:r w:rsidRPr="00B16B54">
        <w:t>:</w:t>
      </w:r>
    </w:p>
    <w:tbl>
      <w:tblPr>
        <w:tblStyle w:val="TableGrid"/>
        <w:tblW w:w="0" w:type="auto"/>
        <w:tblLook w:val="04A0" w:firstRow="1" w:lastRow="0" w:firstColumn="1" w:lastColumn="0" w:noHBand="0" w:noVBand="1"/>
      </w:tblPr>
      <w:tblGrid>
        <w:gridCol w:w="9629"/>
      </w:tblGrid>
      <w:tr w:rsidR="00F1357F" w14:paraId="4FDCA023" w14:textId="77777777" w:rsidTr="00F1357F">
        <w:tc>
          <w:tcPr>
            <w:tcW w:w="9629" w:type="dxa"/>
          </w:tcPr>
          <w:p w14:paraId="730632ED" w14:textId="0A12F9E3" w:rsidR="00F1357F" w:rsidRPr="00F1357F" w:rsidRDefault="00F1357F" w:rsidP="00F1357F">
            <w:pPr>
              <w:rPr>
                <w:rFonts w:ascii="Arial" w:eastAsia="DengXian" w:hAnsi="Arial" w:cs="Arial"/>
                <w:b/>
                <w:bCs/>
                <w:lang w:val="en-US" w:eastAsia="zh-CN"/>
              </w:rPr>
            </w:pPr>
            <w:r>
              <w:rPr>
                <w:rFonts w:ascii="Arial" w:eastAsia="DengXian" w:hAnsi="Arial" w:cs="Arial"/>
                <w:b/>
                <w:bCs/>
                <w:lang w:val="en-US" w:eastAsia="zh-CN"/>
              </w:rPr>
              <w:t xml:space="preserve">[7/17] </w:t>
            </w:r>
            <w:r w:rsidRPr="00E1039F">
              <w:rPr>
                <w:rFonts w:ascii="Arial" w:eastAsia="DengXian" w:hAnsi="Arial" w:cs="Arial" w:hint="eastAsia"/>
                <w:b/>
                <w:bCs/>
                <w:lang w:val="en-US" w:eastAsia="zh-CN"/>
              </w:rPr>
              <w:t>P</w:t>
            </w:r>
            <w:r w:rsidRPr="00E1039F">
              <w:rPr>
                <w:rFonts w:ascii="Arial" w:eastAsia="DengXian" w:hAnsi="Arial" w:cs="Arial"/>
                <w:b/>
                <w:bCs/>
                <w:lang w:val="en-US" w:eastAsia="zh-CN"/>
              </w:rPr>
              <w:t>roposal</w:t>
            </w:r>
            <w:r>
              <w:rPr>
                <w:rFonts w:ascii="Arial" w:eastAsia="DengXian" w:hAnsi="Arial" w:cs="Arial"/>
                <w:b/>
                <w:bCs/>
                <w:lang w:val="en-US" w:eastAsia="zh-CN"/>
              </w:rPr>
              <w:t xml:space="preserve"> 7</w:t>
            </w:r>
            <w:r w:rsidRPr="00E1039F">
              <w:rPr>
                <w:rFonts w:ascii="Arial" w:eastAsia="DengXian" w:hAnsi="Arial" w:cs="Arial"/>
                <w:b/>
                <w:bCs/>
                <w:lang w:val="en-US" w:eastAsia="zh-CN"/>
              </w:rPr>
              <w:t>: FFS whether there is collision between slice-based RACH RA-RNTI and legacy RA-RNTI.</w:t>
            </w:r>
          </w:p>
        </w:tc>
      </w:tr>
    </w:tbl>
    <w:p w14:paraId="4C15D3C6" w14:textId="6B594408" w:rsidR="00CC6DD9" w:rsidRDefault="003C2717" w:rsidP="00BA2000">
      <w:r>
        <w:t xml:space="preserve">As we described in our response </w:t>
      </w:r>
      <w:r w:rsidR="0077247B">
        <w:t>at the last meeting, this issue</w:t>
      </w:r>
      <w:r w:rsidR="00393596">
        <w:t xml:space="preserve"> </w:t>
      </w:r>
      <w:r w:rsidR="00232B80">
        <w:t xml:space="preserve">has been identified in the past </w:t>
      </w:r>
      <w:r w:rsidR="00094217">
        <w:t xml:space="preserve">but has been </w:t>
      </w:r>
      <w:r w:rsidR="00611668">
        <w:t xml:space="preserve">left to network </w:t>
      </w:r>
      <w:r w:rsidR="00514B6D">
        <w:t>configuration</w:t>
      </w:r>
      <w:r w:rsidR="00611668">
        <w:t>.</w:t>
      </w:r>
      <w:r w:rsidR="00341B46">
        <w:t xml:space="preserve"> </w:t>
      </w:r>
    </w:p>
    <w:p w14:paraId="2A9A47DF" w14:textId="54820C9F" w:rsidR="001F70DE" w:rsidRPr="00B16B54" w:rsidRDefault="001F70DE" w:rsidP="001F70DE">
      <w:pPr>
        <w:pStyle w:val="Proposal"/>
      </w:pPr>
      <w:bookmarkStart w:id="9" w:name="_Toc79101379"/>
      <w:r>
        <w:t xml:space="preserve">The issue with collision between slice-based RACH RA-RNTI and legacy RA-RNTI </w:t>
      </w:r>
      <w:r w:rsidR="006D231A">
        <w:t xml:space="preserve">should </w:t>
      </w:r>
      <w:r w:rsidR="00131A7E">
        <w:t xml:space="preserve">be </w:t>
      </w:r>
      <w:r w:rsidR="00B055D5">
        <w:t>discussed</w:t>
      </w:r>
      <w:r w:rsidR="00A15E27">
        <w:t xml:space="preserve"> with low priority or not at all</w:t>
      </w:r>
      <w:r>
        <w:t>.</w:t>
      </w:r>
      <w:r w:rsidR="00B055D5">
        <w:t xml:space="preserve"> Other issues should be addressed first</w:t>
      </w:r>
      <w:r w:rsidR="00F21185">
        <w:t>.</w:t>
      </w:r>
      <w:bookmarkEnd w:id="9"/>
    </w:p>
    <w:p w14:paraId="157CD081" w14:textId="37A79C3A" w:rsidR="00C01F33" w:rsidRPr="00B16B54" w:rsidRDefault="00C01F33" w:rsidP="00CE0424">
      <w:pPr>
        <w:pStyle w:val="Heading1"/>
      </w:pPr>
      <w:r w:rsidRPr="00B16B54">
        <w:t>Conclusion</w:t>
      </w:r>
    </w:p>
    <w:p w14:paraId="7057A560" w14:textId="77777777" w:rsidR="008E065E" w:rsidRPr="00B16B54" w:rsidRDefault="008E065E" w:rsidP="008E065E">
      <w:pPr>
        <w:pStyle w:val="BodyText"/>
        <w:rPr>
          <w:b/>
          <w:bCs/>
        </w:rPr>
      </w:pPr>
      <w:r w:rsidRPr="00B16B54">
        <w:t xml:space="preserve">In </w:t>
      </w:r>
      <w:r w:rsidR="007729A2" w:rsidRPr="00B16B54">
        <w:t xml:space="preserve">the previous </w:t>
      </w:r>
      <w:r w:rsidRPr="00B16B54">
        <w:t>section</w:t>
      </w:r>
      <w:r w:rsidR="007729A2" w:rsidRPr="00B16B54">
        <w:t>s</w:t>
      </w:r>
      <w:r w:rsidRPr="00B16B54">
        <w:t xml:space="preserve"> we made the following observations:</w:t>
      </w:r>
      <w:r w:rsidR="00C93814" w:rsidRPr="00B16B54">
        <w:rPr>
          <w:b/>
          <w:bCs/>
        </w:rPr>
        <w:t xml:space="preserve"> </w:t>
      </w:r>
    </w:p>
    <w:p w14:paraId="5EACF4F7" w14:textId="2FD4E59F" w:rsidR="007E5507" w:rsidRDefault="006F6582">
      <w:pPr>
        <w:pStyle w:val="TableofFigures"/>
        <w:tabs>
          <w:tab w:val="right" w:leader="dot" w:pos="9629"/>
        </w:tabs>
        <w:rPr>
          <w:rFonts w:asciiTheme="minorHAnsi" w:eastAsiaTheme="minorEastAsia" w:hAnsiTheme="minorHAnsi" w:cstheme="minorBidi"/>
          <w:b w:val="0"/>
          <w:noProof/>
          <w:sz w:val="24"/>
          <w:szCs w:val="24"/>
          <w:lang w:val="en-US"/>
        </w:rPr>
      </w:pPr>
      <w:r w:rsidRPr="00B16B54">
        <w:rPr>
          <w:b w:val="0"/>
          <w:bCs/>
        </w:rPr>
        <w:fldChar w:fldCharType="begin"/>
      </w:r>
      <w:r w:rsidRPr="00B16B54">
        <w:rPr>
          <w:b w:val="0"/>
          <w:bCs/>
        </w:rPr>
        <w:instrText xml:space="preserve"> TOC \f O \n \h \z \t "Observation" \c </w:instrText>
      </w:r>
      <w:r w:rsidRPr="00B16B54">
        <w:rPr>
          <w:b w:val="0"/>
          <w:bCs/>
        </w:rPr>
        <w:fldChar w:fldCharType="separate"/>
      </w:r>
      <w:hyperlink w:anchor="_Toc79101371" w:history="1">
        <w:r w:rsidR="007E5507" w:rsidRPr="002E331B">
          <w:rPr>
            <w:rStyle w:val="Hyperlink"/>
            <w:noProof/>
          </w:rPr>
          <w:t>Observation 1</w:t>
        </w:r>
        <w:r w:rsidR="007E5507">
          <w:rPr>
            <w:rFonts w:asciiTheme="minorHAnsi" w:eastAsiaTheme="minorEastAsia" w:hAnsiTheme="minorHAnsi" w:cstheme="minorBidi"/>
            <w:b w:val="0"/>
            <w:noProof/>
            <w:sz w:val="24"/>
            <w:szCs w:val="24"/>
            <w:lang w:val="en-US"/>
          </w:rPr>
          <w:tab/>
        </w:r>
        <w:r w:rsidR="007E5507" w:rsidRPr="002E331B">
          <w:rPr>
            <w:rStyle w:val="Hyperlink"/>
            <w:noProof/>
          </w:rPr>
          <w:t>The procedure for RACH type selection is independent of whether slice specific or common RA resources are used.</w:t>
        </w:r>
      </w:hyperlink>
    </w:p>
    <w:p w14:paraId="2C3E835F" w14:textId="7D4CA369" w:rsidR="007E5507" w:rsidRDefault="007C6CB3">
      <w:pPr>
        <w:pStyle w:val="TableofFigures"/>
        <w:tabs>
          <w:tab w:val="right" w:leader="dot" w:pos="9629"/>
        </w:tabs>
        <w:rPr>
          <w:rFonts w:asciiTheme="minorHAnsi" w:eastAsiaTheme="minorEastAsia" w:hAnsiTheme="minorHAnsi" w:cstheme="minorBidi"/>
          <w:b w:val="0"/>
          <w:noProof/>
          <w:sz w:val="24"/>
          <w:szCs w:val="24"/>
          <w:lang w:val="en-US"/>
        </w:rPr>
      </w:pPr>
      <w:hyperlink w:anchor="_Toc79101372" w:history="1">
        <w:r w:rsidR="007E5507" w:rsidRPr="002E331B">
          <w:rPr>
            <w:rStyle w:val="Hyperlink"/>
            <w:noProof/>
          </w:rPr>
          <w:t>Observation 2</w:t>
        </w:r>
        <w:r w:rsidR="007E5507">
          <w:rPr>
            <w:rFonts w:asciiTheme="minorHAnsi" w:eastAsiaTheme="minorEastAsia" w:hAnsiTheme="minorHAnsi" w:cstheme="minorBidi"/>
            <w:b w:val="0"/>
            <w:noProof/>
            <w:sz w:val="24"/>
            <w:szCs w:val="24"/>
            <w:lang w:val="en-US"/>
          </w:rPr>
          <w:tab/>
        </w:r>
        <w:r w:rsidR="007E5507" w:rsidRPr="002E331B">
          <w:rPr>
            <w:rStyle w:val="Hyperlink"/>
            <w:noProof/>
          </w:rPr>
          <w:t>The RSRP threshold for the RACH type selection is configured such that a certain success rate should be achievable for 2-step RACH. This is also independent of whether a slice use slice specific or common RA resources.</w:t>
        </w:r>
      </w:hyperlink>
    </w:p>
    <w:p w14:paraId="75428C9B" w14:textId="498B3F60" w:rsidR="007E5507" w:rsidRDefault="007C6CB3">
      <w:pPr>
        <w:pStyle w:val="TableofFigures"/>
        <w:tabs>
          <w:tab w:val="right" w:leader="dot" w:pos="9629"/>
        </w:tabs>
        <w:rPr>
          <w:rFonts w:asciiTheme="minorHAnsi" w:eastAsiaTheme="minorEastAsia" w:hAnsiTheme="minorHAnsi" w:cstheme="minorBidi"/>
          <w:b w:val="0"/>
          <w:noProof/>
          <w:sz w:val="24"/>
          <w:szCs w:val="24"/>
          <w:lang w:val="en-US"/>
        </w:rPr>
      </w:pPr>
      <w:hyperlink w:anchor="_Toc79101373" w:history="1">
        <w:r w:rsidR="007E5507" w:rsidRPr="002E331B">
          <w:rPr>
            <w:rStyle w:val="Hyperlink"/>
            <w:noProof/>
          </w:rPr>
          <w:t>Observation 3</w:t>
        </w:r>
        <w:r w:rsidR="007E5507">
          <w:rPr>
            <w:rFonts w:asciiTheme="minorHAnsi" w:eastAsiaTheme="minorEastAsia" w:hAnsiTheme="minorHAnsi" w:cstheme="minorBidi"/>
            <w:b w:val="0"/>
            <w:noProof/>
            <w:sz w:val="24"/>
            <w:szCs w:val="24"/>
            <w:lang w:val="en-US"/>
          </w:rPr>
          <w:tab/>
        </w:r>
        <w:r w:rsidR="007E5507" w:rsidRPr="002E331B">
          <w:rPr>
            <w:rStyle w:val="Hyperlink"/>
            <w:noProof/>
          </w:rPr>
          <w:t>When RA on slice specific resources fails, fallback to common RA resources is likely to cause congestion on the common RA giving longer connection setup delays and failures for all UEs using the common RA. Therefore, this fallback option should be avoided.</w:t>
        </w:r>
      </w:hyperlink>
    </w:p>
    <w:p w14:paraId="05D85D29" w14:textId="1518FFE3" w:rsidR="006E1C82" w:rsidRPr="00B16B54" w:rsidRDefault="006F6582" w:rsidP="008E065E">
      <w:pPr>
        <w:pStyle w:val="BodyText"/>
        <w:rPr>
          <w:b/>
          <w:bCs/>
        </w:rPr>
      </w:pPr>
      <w:r w:rsidRPr="00B16B54">
        <w:rPr>
          <w:b/>
          <w:bCs/>
        </w:rPr>
        <w:fldChar w:fldCharType="end"/>
      </w:r>
    </w:p>
    <w:p w14:paraId="75D7F0CC" w14:textId="77777777" w:rsidR="006E1C82" w:rsidRPr="00B16B54" w:rsidRDefault="008E065E" w:rsidP="006E1C82">
      <w:pPr>
        <w:pStyle w:val="BodyText"/>
      </w:pPr>
      <w:r w:rsidRPr="00B16B54">
        <w:t xml:space="preserve">Based on the discussion in </w:t>
      </w:r>
      <w:r w:rsidR="007729A2" w:rsidRPr="00B16B54">
        <w:t xml:space="preserve">the previous </w:t>
      </w:r>
      <w:r w:rsidRPr="00B16B54">
        <w:t>section</w:t>
      </w:r>
      <w:r w:rsidR="007729A2" w:rsidRPr="00B16B54">
        <w:t>s</w:t>
      </w:r>
      <w:r w:rsidRPr="00B16B54">
        <w:t xml:space="preserve"> we propose the following:</w:t>
      </w:r>
    </w:p>
    <w:p w14:paraId="6FF3EE4E" w14:textId="18BFDFB2" w:rsidR="00D273F2" w:rsidRDefault="006E1C82">
      <w:pPr>
        <w:pStyle w:val="TableofFigures"/>
        <w:tabs>
          <w:tab w:val="right" w:leader="dot" w:pos="9629"/>
        </w:tabs>
        <w:rPr>
          <w:rFonts w:asciiTheme="minorHAnsi" w:eastAsiaTheme="minorEastAsia" w:hAnsiTheme="minorHAnsi" w:cstheme="minorBidi"/>
          <w:b w:val="0"/>
          <w:noProof/>
          <w:sz w:val="24"/>
          <w:szCs w:val="24"/>
          <w:lang w:val="en-US"/>
        </w:rPr>
      </w:pPr>
      <w:r w:rsidRPr="00B16B54">
        <w:rPr>
          <w:b w:val="0"/>
          <w:bCs/>
        </w:rPr>
        <w:lastRenderedPageBreak/>
        <w:fldChar w:fldCharType="begin"/>
      </w:r>
      <w:r w:rsidRPr="00B16B54">
        <w:rPr>
          <w:b w:val="0"/>
          <w:bCs/>
        </w:rPr>
        <w:instrText xml:space="preserve"> TOC \n \h \z \t "Proposal" \c </w:instrText>
      </w:r>
      <w:r w:rsidRPr="00B16B54">
        <w:rPr>
          <w:b w:val="0"/>
          <w:bCs/>
        </w:rPr>
        <w:fldChar w:fldCharType="separate"/>
      </w:r>
      <w:hyperlink w:anchor="_Toc79101375" w:history="1">
        <w:r w:rsidR="00D273F2" w:rsidRPr="00432E24">
          <w:rPr>
            <w:rStyle w:val="Hyperlink"/>
            <w:noProof/>
          </w:rPr>
          <w:t>Proposal 1</w:t>
        </w:r>
        <w:r w:rsidR="00D273F2">
          <w:rPr>
            <w:rFonts w:asciiTheme="minorHAnsi" w:eastAsiaTheme="minorEastAsia" w:hAnsiTheme="minorHAnsi" w:cstheme="minorBidi"/>
            <w:b w:val="0"/>
            <w:noProof/>
            <w:sz w:val="24"/>
            <w:szCs w:val="24"/>
            <w:lang w:val="en-US"/>
          </w:rPr>
          <w:tab/>
        </w:r>
        <w:r w:rsidR="00D273F2" w:rsidRPr="00432E24">
          <w:rPr>
            <w:rStyle w:val="Hyperlink"/>
            <w:noProof/>
          </w:rPr>
          <w:t>The RACH type selection for slice specific RA resources should follow the same principles as for common RA resources. The same RSRP threshold should be used for both slice specific and common RA resources.</w:t>
        </w:r>
      </w:hyperlink>
    </w:p>
    <w:p w14:paraId="7C0A13F4" w14:textId="4911406E" w:rsidR="00D273F2" w:rsidRDefault="007C6CB3">
      <w:pPr>
        <w:pStyle w:val="TableofFigures"/>
        <w:tabs>
          <w:tab w:val="right" w:leader="dot" w:pos="9629"/>
        </w:tabs>
        <w:rPr>
          <w:rFonts w:asciiTheme="minorHAnsi" w:eastAsiaTheme="minorEastAsia" w:hAnsiTheme="minorHAnsi" w:cstheme="minorBidi"/>
          <w:b w:val="0"/>
          <w:noProof/>
          <w:sz w:val="24"/>
          <w:szCs w:val="24"/>
          <w:lang w:val="en-US"/>
        </w:rPr>
      </w:pPr>
      <w:hyperlink w:anchor="_Toc79101376" w:history="1">
        <w:r w:rsidR="00D273F2" w:rsidRPr="00432E24">
          <w:rPr>
            <w:rStyle w:val="Hyperlink"/>
            <w:noProof/>
          </w:rPr>
          <w:t>Proposal 2</w:t>
        </w:r>
        <w:r w:rsidR="00D273F2">
          <w:rPr>
            <w:rFonts w:asciiTheme="minorHAnsi" w:eastAsiaTheme="minorEastAsia" w:hAnsiTheme="minorHAnsi" w:cstheme="minorBidi"/>
            <w:b w:val="0"/>
            <w:noProof/>
            <w:sz w:val="24"/>
            <w:szCs w:val="24"/>
            <w:lang w:val="en-US"/>
          </w:rPr>
          <w:tab/>
        </w:r>
        <w:r w:rsidR="00D273F2" w:rsidRPr="00432E24">
          <w:rPr>
            <w:rStyle w:val="Hyperlink"/>
            <w:noProof/>
          </w:rPr>
          <w:t>A UE using slice specific resources should try with 2-step RACH (if supported and allowed) and then try with 4-step RACH on the same slice specific resources. Fallback to use common RA resources should not happen unless the UE selects another slice.</w:t>
        </w:r>
      </w:hyperlink>
    </w:p>
    <w:p w14:paraId="29AC6DF4" w14:textId="29CC9031" w:rsidR="00D273F2" w:rsidRDefault="007C6CB3">
      <w:pPr>
        <w:pStyle w:val="TableofFigures"/>
        <w:tabs>
          <w:tab w:val="right" w:leader="dot" w:pos="9629"/>
        </w:tabs>
        <w:rPr>
          <w:rFonts w:asciiTheme="minorHAnsi" w:eastAsiaTheme="minorEastAsia" w:hAnsiTheme="minorHAnsi" w:cstheme="minorBidi"/>
          <w:b w:val="0"/>
          <w:noProof/>
          <w:sz w:val="24"/>
          <w:szCs w:val="24"/>
          <w:lang w:val="en-US"/>
        </w:rPr>
      </w:pPr>
      <w:hyperlink w:anchor="_Toc79101377" w:history="1">
        <w:r w:rsidR="00D273F2" w:rsidRPr="00432E24">
          <w:rPr>
            <w:rStyle w:val="Hyperlink"/>
            <w:noProof/>
          </w:rPr>
          <w:t>Proposal 3</w:t>
        </w:r>
        <w:r w:rsidR="00D273F2">
          <w:rPr>
            <w:rFonts w:asciiTheme="minorHAnsi" w:eastAsiaTheme="minorEastAsia" w:hAnsiTheme="minorHAnsi" w:cstheme="minorBidi"/>
            <w:b w:val="0"/>
            <w:noProof/>
            <w:sz w:val="24"/>
            <w:szCs w:val="24"/>
            <w:lang w:val="en-US"/>
          </w:rPr>
          <w:tab/>
        </w:r>
        <w:r w:rsidR="00D273F2" w:rsidRPr="00432E24">
          <w:rPr>
            <w:rStyle w:val="Hyperlink"/>
            <w:noProof/>
          </w:rPr>
          <w:t>Use the fallback cases listed in Table 2 for the remaining work.</w:t>
        </w:r>
      </w:hyperlink>
    </w:p>
    <w:p w14:paraId="5702FC49" w14:textId="33F418B2" w:rsidR="00D273F2" w:rsidRDefault="007C6CB3">
      <w:pPr>
        <w:pStyle w:val="TableofFigures"/>
        <w:tabs>
          <w:tab w:val="right" w:leader="dot" w:pos="9629"/>
        </w:tabs>
        <w:rPr>
          <w:rFonts w:asciiTheme="minorHAnsi" w:eastAsiaTheme="minorEastAsia" w:hAnsiTheme="minorHAnsi" w:cstheme="minorBidi"/>
          <w:b w:val="0"/>
          <w:noProof/>
          <w:sz w:val="24"/>
          <w:szCs w:val="24"/>
          <w:lang w:val="en-US"/>
        </w:rPr>
      </w:pPr>
      <w:hyperlink w:anchor="_Toc79101378" w:history="1">
        <w:r w:rsidR="00D273F2" w:rsidRPr="00432E24">
          <w:rPr>
            <w:rStyle w:val="Hyperlink"/>
            <w:noProof/>
          </w:rPr>
          <w:t>Proposal 4</w:t>
        </w:r>
        <w:r w:rsidR="00D273F2">
          <w:rPr>
            <w:rFonts w:asciiTheme="minorHAnsi" w:eastAsiaTheme="minorEastAsia" w:hAnsiTheme="minorHAnsi" w:cstheme="minorBidi"/>
            <w:b w:val="0"/>
            <w:noProof/>
            <w:sz w:val="24"/>
            <w:szCs w:val="24"/>
            <w:lang w:val="en-US"/>
          </w:rPr>
          <w:tab/>
        </w:r>
        <w:r w:rsidR="00D273F2" w:rsidRPr="00432E24">
          <w:rPr>
            <w:rStyle w:val="Hyperlink"/>
            <w:noProof/>
          </w:rPr>
          <w:t>The number of RA attempts (N) on slice specific RACH needs to be discussed by RAN2.</w:t>
        </w:r>
      </w:hyperlink>
    </w:p>
    <w:p w14:paraId="289563C6" w14:textId="3FF7FE70" w:rsidR="00D273F2" w:rsidRDefault="007C6CB3">
      <w:pPr>
        <w:pStyle w:val="TableofFigures"/>
        <w:tabs>
          <w:tab w:val="right" w:leader="dot" w:pos="9629"/>
        </w:tabs>
        <w:rPr>
          <w:rFonts w:asciiTheme="minorHAnsi" w:eastAsiaTheme="minorEastAsia" w:hAnsiTheme="minorHAnsi" w:cstheme="minorBidi"/>
          <w:b w:val="0"/>
          <w:noProof/>
          <w:sz w:val="24"/>
          <w:szCs w:val="24"/>
          <w:lang w:val="en-US"/>
        </w:rPr>
      </w:pPr>
      <w:hyperlink w:anchor="_Toc79101379" w:history="1">
        <w:r w:rsidR="00D273F2" w:rsidRPr="00432E24">
          <w:rPr>
            <w:rStyle w:val="Hyperlink"/>
            <w:noProof/>
          </w:rPr>
          <w:t>Proposal 5</w:t>
        </w:r>
        <w:r w:rsidR="00D273F2">
          <w:rPr>
            <w:rFonts w:asciiTheme="minorHAnsi" w:eastAsiaTheme="minorEastAsia" w:hAnsiTheme="minorHAnsi" w:cstheme="minorBidi"/>
            <w:b w:val="0"/>
            <w:noProof/>
            <w:sz w:val="24"/>
            <w:szCs w:val="24"/>
            <w:lang w:val="en-US"/>
          </w:rPr>
          <w:tab/>
        </w:r>
        <w:r w:rsidR="00D273F2" w:rsidRPr="00432E24">
          <w:rPr>
            <w:rStyle w:val="Hyperlink"/>
            <w:noProof/>
          </w:rPr>
          <w:t>The issue with collision between slice-based RACH RA-RNTI and legacy RA-RNTI should be discussed with low priority or not at all. Other issues should be addressed first.</w:t>
        </w:r>
      </w:hyperlink>
    </w:p>
    <w:p w14:paraId="74C183E4" w14:textId="062161F3" w:rsidR="006E1C82" w:rsidRPr="00B16B54" w:rsidRDefault="006E1C82" w:rsidP="006E1C82">
      <w:pPr>
        <w:pStyle w:val="BodyText"/>
        <w:rPr>
          <w:b/>
          <w:bCs/>
        </w:rPr>
      </w:pPr>
      <w:r w:rsidRPr="00B16B54">
        <w:rPr>
          <w:b/>
          <w:bCs/>
        </w:rPr>
        <w:fldChar w:fldCharType="end"/>
      </w:r>
    </w:p>
    <w:p w14:paraId="2C67537A" w14:textId="77777777" w:rsidR="00F507D1" w:rsidRPr="00B16B54" w:rsidRDefault="00F507D1" w:rsidP="00CE0424">
      <w:pPr>
        <w:pStyle w:val="Heading1"/>
      </w:pPr>
      <w:bookmarkStart w:id="10" w:name="_In-sequence_SDU_delivery"/>
      <w:bookmarkEnd w:id="10"/>
      <w:r w:rsidRPr="00B16B54">
        <w:t>References</w:t>
      </w:r>
    </w:p>
    <w:p w14:paraId="12FA450B" w14:textId="77777777" w:rsidR="00B3156A" w:rsidRPr="00B3156A" w:rsidRDefault="005F3025" w:rsidP="00B3156A">
      <w:pPr>
        <w:pStyle w:val="Reference"/>
      </w:pPr>
      <w:bookmarkStart w:id="11" w:name="_Ref71119814"/>
      <w:bookmarkStart w:id="12" w:name="_Ref174151459"/>
      <w:bookmarkStart w:id="13" w:name="_Ref189809556"/>
      <w:proofErr w:type="spellStart"/>
      <w:r w:rsidRPr="00B16B54">
        <w:t>Tdoc</w:t>
      </w:r>
      <w:proofErr w:type="spellEnd"/>
      <w:r w:rsidRPr="00B16B54">
        <w:t xml:space="preserve"> </w:t>
      </w:r>
      <w:r w:rsidR="00791C28" w:rsidRPr="00B16B54">
        <w:t>R2-2104322</w:t>
      </w:r>
      <w:r w:rsidRPr="00B16B54">
        <w:t xml:space="preserve">, </w:t>
      </w:r>
      <w:r w:rsidR="00791C28" w:rsidRPr="00B16B54">
        <w:t>Summary for [AT113bis-e][</w:t>
      </w:r>
      <w:proofErr w:type="gramStart"/>
      <w:r w:rsidR="00791C28" w:rsidRPr="00B16B54">
        <w:t>252][</w:t>
      </w:r>
      <w:proofErr w:type="gramEnd"/>
      <w:r w:rsidR="00791C28" w:rsidRPr="00B16B54">
        <w:t>NR] Slice-specific RACH</w:t>
      </w:r>
      <w:r w:rsidRPr="00B16B54">
        <w:t xml:space="preserve">, </w:t>
      </w:r>
      <w:r w:rsidR="00791C28" w:rsidRPr="00B16B54">
        <w:t>CMCC (e-mail moderator)</w:t>
      </w:r>
      <w:r w:rsidRPr="00B16B54">
        <w:t xml:space="preserve">, </w:t>
      </w:r>
      <w:r w:rsidR="00791C28" w:rsidRPr="00B16B54">
        <w:t>3GPP TSG-RAN WG2 #113-bis-e</w:t>
      </w:r>
      <w:r w:rsidRPr="00B16B54">
        <w:t xml:space="preserve">, </w:t>
      </w:r>
      <w:r w:rsidR="00791C28" w:rsidRPr="00B16B54">
        <w:t>April 12 – 20, 2021.</w:t>
      </w:r>
      <w:bookmarkEnd w:id="11"/>
    </w:p>
    <w:bookmarkEnd w:id="12"/>
    <w:bookmarkEnd w:id="13"/>
    <w:p w14:paraId="35D18314" w14:textId="77777777" w:rsidR="003A7EF3" w:rsidRPr="00B16B54" w:rsidRDefault="003A7EF3" w:rsidP="00CE0424">
      <w:pPr>
        <w:pStyle w:val="BodyText"/>
      </w:pPr>
    </w:p>
    <w:sectPr w:rsidR="003A7EF3" w:rsidRPr="00B16B5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8E1FB" w14:textId="77777777" w:rsidR="001847AF" w:rsidRDefault="001847AF">
      <w:r>
        <w:separator/>
      </w:r>
    </w:p>
  </w:endnote>
  <w:endnote w:type="continuationSeparator" w:id="0">
    <w:p w14:paraId="30C55C84" w14:textId="77777777" w:rsidR="001847AF" w:rsidRDefault="001847AF">
      <w:r>
        <w:continuationSeparator/>
      </w:r>
    </w:p>
  </w:endnote>
  <w:endnote w:type="continuationNotice" w:id="1">
    <w:p w14:paraId="70124A55" w14:textId="77777777" w:rsidR="001847AF" w:rsidRDefault="001847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592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58B20" w14:textId="77777777" w:rsidR="001847AF" w:rsidRDefault="001847AF">
      <w:r>
        <w:separator/>
      </w:r>
    </w:p>
  </w:footnote>
  <w:footnote w:type="continuationSeparator" w:id="0">
    <w:p w14:paraId="2D216B03" w14:textId="77777777" w:rsidR="001847AF" w:rsidRDefault="001847AF">
      <w:r>
        <w:continuationSeparator/>
      </w:r>
    </w:p>
  </w:footnote>
  <w:footnote w:type="continuationNotice" w:id="1">
    <w:p w14:paraId="583E5E7E" w14:textId="77777777" w:rsidR="001847AF" w:rsidRDefault="001847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44B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0ECA0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9E5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A062E6"/>
    <w:multiLevelType w:val="hybridMultilevel"/>
    <w:tmpl w:val="86420BE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2D6C61"/>
    <w:multiLevelType w:val="hybridMultilevel"/>
    <w:tmpl w:val="1C125C0E"/>
    <w:lvl w:ilvl="0" w:tplc="0809000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1A6C1A"/>
    <w:multiLevelType w:val="hybridMultilevel"/>
    <w:tmpl w:val="BD785CE2"/>
    <w:lvl w:ilvl="0" w:tplc="179048A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551C82"/>
    <w:multiLevelType w:val="hybridMultilevel"/>
    <w:tmpl w:val="C6E26A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062814"/>
    <w:multiLevelType w:val="hybridMultilevel"/>
    <w:tmpl w:val="11568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167F0D"/>
    <w:multiLevelType w:val="hybridMultilevel"/>
    <w:tmpl w:val="01046E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24"/>
  </w:num>
  <w:num w:numId="24">
    <w:abstractNumId w:val="16"/>
  </w:num>
  <w:num w:numId="25">
    <w:abstractNumId w:val="26"/>
  </w:num>
  <w:num w:numId="26">
    <w:abstractNumId w:val="5"/>
  </w:num>
  <w:num w:numId="27">
    <w:abstractNumId w:val="12"/>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DB7"/>
    <w:rsid w:val="000006E1"/>
    <w:rsid w:val="00002A37"/>
    <w:rsid w:val="0000452C"/>
    <w:rsid w:val="00005485"/>
    <w:rsid w:val="0000564C"/>
    <w:rsid w:val="00005820"/>
    <w:rsid w:val="00006446"/>
    <w:rsid w:val="00006896"/>
    <w:rsid w:val="00007CDC"/>
    <w:rsid w:val="00010B32"/>
    <w:rsid w:val="00011B28"/>
    <w:rsid w:val="0001330C"/>
    <w:rsid w:val="00015D15"/>
    <w:rsid w:val="00016F72"/>
    <w:rsid w:val="00021F81"/>
    <w:rsid w:val="00023899"/>
    <w:rsid w:val="0002564D"/>
    <w:rsid w:val="000257B9"/>
    <w:rsid w:val="00025ECA"/>
    <w:rsid w:val="00026AE8"/>
    <w:rsid w:val="000325B8"/>
    <w:rsid w:val="000331B0"/>
    <w:rsid w:val="00033B88"/>
    <w:rsid w:val="00033C86"/>
    <w:rsid w:val="00034C15"/>
    <w:rsid w:val="000362AB"/>
    <w:rsid w:val="00036BA1"/>
    <w:rsid w:val="0004102C"/>
    <w:rsid w:val="000422E2"/>
    <w:rsid w:val="00042F22"/>
    <w:rsid w:val="000432EE"/>
    <w:rsid w:val="000444EF"/>
    <w:rsid w:val="00044E9C"/>
    <w:rsid w:val="00045270"/>
    <w:rsid w:val="00046CAD"/>
    <w:rsid w:val="0005215C"/>
    <w:rsid w:val="00052A03"/>
    <w:rsid w:val="00052A07"/>
    <w:rsid w:val="00052DE5"/>
    <w:rsid w:val="000534E3"/>
    <w:rsid w:val="000543DB"/>
    <w:rsid w:val="00054940"/>
    <w:rsid w:val="00055100"/>
    <w:rsid w:val="0005606A"/>
    <w:rsid w:val="00057117"/>
    <w:rsid w:val="0005747A"/>
    <w:rsid w:val="000616E7"/>
    <w:rsid w:val="00061BE9"/>
    <w:rsid w:val="00061F3B"/>
    <w:rsid w:val="0006487E"/>
    <w:rsid w:val="00065E1A"/>
    <w:rsid w:val="000672EB"/>
    <w:rsid w:val="00077E5F"/>
    <w:rsid w:val="0008036A"/>
    <w:rsid w:val="00080747"/>
    <w:rsid w:val="00081AE6"/>
    <w:rsid w:val="000855EB"/>
    <w:rsid w:val="00085B52"/>
    <w:rsid w:val="000866F2"/>
    <w:rsid w:val="0009009F"/>
    <w:rsid w:val="0009047E"/>
    <w:rsid w:val="00091557"/>
    <w:rsid w:val="00091C50"/>
    <w:rsid w:val="000924C1"/>
    <w:rsid w:val="000924F0"/>
    <w:rsid w:val="00093474"/>
    <w:rsid w:val="0009362C"/>
    <w:rsid w:val="00094217"/>
    <w:rsid w:val="0009510F"/>
    <w:rsid w:val="00095872"/>
    <w:rsid w:val="00096A3B"/>
    <w:rsid w:val="00096EA5"/>
    <w:rsid w:val="00097420"/>
    <w:rsid w:val="000974D9"/>
    <w:rsid w:val="000A0357"/>
    <w:rsid w:val="000A06C4"/>
    <w:rsid w:val="000A1B7B"/>
    <w:rsid w:val="000A56F2"/>
    <w:rsid w:val="000A647D"/>
    <w:rsid w:val="000A762F"/>
    <w:rsid w:val="000A7FF4"/>
    <w:rsid w:val="000B2719"/>
    <w:rsid w:val="000B329C"/>
    <w:rsid w:val="000B3A8F"/>
    <w:rsid w:val="000B4AB9"/>
    <w:rsid w:val="000B58C3"/>
    <w:rsid w:val="000B61E9"/>
    <w:rsid w:val="000C09E0"/>
    <w:rsid w:val="000C138F"/>
    <w:rsid w:val="000C165A"/>
    <w:rsid w:val="000C2E19"/>
    <w:rsid w:val="000C73B8"/>
    <w:rsid w:val="000D0D07"/>
    <w:rsid w:val="000D1444"/>
    <w:rsid w:val="000D21E0"/>
    <w:rsid w:val="000D26C9"/>
    <w:rsid w:val="000D4504"/>
    <w:rsid w:val="000D4797"/>
    <w:rsid w:val="000D5FB7"/>
    <w:rsid w:val="000D638B"/>
    <w:rsid w:val="000E0527"/>
    <w:rsid w:val="000E1E92"/>
    <w:rsid w:val="000E351A"/>
    <w:rsid w:val="000E4C47"/>
    <w:rsid w:val="000E68B8"/>
    <w:rsid w:val="000F06D6"/>
    <w:rsid w:val="000F0EB1"/>
    <w:rsid w:val="000F1106"/>
    <w:rsid w:val="000F3BE9"/>
    <w:rsid w:val="000F3F6C"/>
    <w:rsid w:val="000F4915"/>
    <w:rsid w:val="000F6194"/>
    <w:rsid w:val="000F6ADC"/>
    <w:rsid w:val="000F6DF3"/>
    <w:rsid w:val="001005FF"/>
    <w:rsid w:val="00102C2A"/>
    <w:rsid w:val="0010627F"/>
    <w:rsid w:val="001062FB"/>
    <w:rsid w:val="001063E6"/>
    <w:rsid w:val="00106CEE"/>
    <w:rsid w:val="001079ED"/>
    <w:rsid w:val="00107B1A"/>
    <w:rsid w:val="0011024E"/>
    <w:rsid w:val="00112118"/>
    <w:rsid w:val="00112383"/>
    <w:rsid w:val="001128D0"/>
    <w:rsid w:val="00113CF4"/>
    <w:rsid w:val="001153EA"/>
    <w:rsid w:val="00115643"/>
    <w:rsid w:val="00116249"/>
    <w:rsid w:val="00116765"/>
    <w:rsid w:val="00120AAE"/>
    <w:rsid w:val="00120B03"/>
    <w:rsid w:val="00121358"/>
    <w:rsid w:val="001219F5"/>
    <w:rsid w:val="00121A20"/>
    <w:rsid w:val="0012220D"/>
    <w:rsid w:val="001235BD"/>
    <w:rsid w:val="0012377F"/>
    <w:rsid w:val="00124314"/>
    <w:rsid w:val="00126B4A"/>
    <w:rsid w:val="00131A7E"/>
    <w:rsid w:val="00132FD0"/>
    <w:rsid w:val="001344C0"/>
    <w:rsid w:val="001346FA"/>
    <w:rsid w:val="00135252"/>
    <w:rsid w:val="0013629C"/>
    <w:rsid w:val="00137AB5"/>
    <w:rsid w:val="00137F0B"/>
    <w:rsid w:val="00140470"/>
    <w:rsid w:val="00141BE9"/>
    <w:rsid w:val="001448CF"/>
    <w:rsid w:val="00145D47"/>
    <w:rsid w:val="001503AB"/>
    <w:rsid w:val="00151E23"/>
    <w:rsid w:val="001522C4"/>
    <w:rsid w:val="001526E0"/>
    <w:rsid w:val="00152DEA"/>
    <w:rsid w:val="00154015"/>
    <w:rsid w:val="001551B5"/>
    <w:rsid w:val="00156EE3"/>
    <w:rsid w:val="001574AF"/>
    <w:rsid w:val="0016098C"/>
    <w:rsid w:val="001609F1"/>
    <w:rsid w:val="00160C3A"/>
    <w:rsid w:val="00163F1C"/>
    <w:rsid w:val="001659C1"/>
    <w:rsid w:val="00166560"/>
    <w:rsid w:val="00173A8E"/>
    <w:rsid w:val="0017502C"/>
    <w:rsid w:val="0018143F"/>
    <w:rsid w:val="00181FF8"/>
    <w:rsid w:val="001821EC"/>
    <w:rsid w:val="001847AF"/>
    <w:rsid w:val="001847D3"/>
    <w:rsid w:val="00187877"/>
    <w:rsid w:val="0019053A"/>
    <w:rsid w:val="00190AC1"/>
    <w:rsid w:val="00190F2D"/>
    <w:rsid w:val="001922DE"/>
    <w:rsid w:val="0019341A"/>
    <w:rsid w:val="00194E45"/>
    <w:rsid w:val="00195836"/>
    <w:rsid w:val="00197DA9"/>
    <w:rsid w:val="00197DF9"/>
    <w:rsid w:val="001A0F0C"/>
    <w:rsid w:val="001A1987"/>
    <w:rsid w:val="001A2564"/>
    <w:rsid w:val="001A2A23"/>
    <w:rsid w:val="001A47AB"/>
    <w:rsid w:val="001A55D1"/>
    <w:rsid w:val="001A6173"/>
    <w:rsid w:val="001A67CB"/>
    <w:rsid w:val="001A6CBA"/>
    <w:rsid w:val="001B0D97"/>
    <w:rsid w:val="001B411E"/>
    <w:rsid w:val="001B5A5D"/>
    <w:rsid w:val="001B5C3A"/>
    <w:rsid w:val="001B61F0"/>
    <w:rsid w:val="001C1CE5"/>
    <w:rsid w:val="001C2B9C"/>
    <w:rsid w:val="001C3D2A"/>
    <w:rsid w:val="001C5062"/>
    <w:rsid w:val="001D169F"/>
    <w:rsid w:val="001D51BA"/>
    <w:rsid w:val="001D53E7"/>
    <w:rsid w:val="001D6342"/>
    <w:rsid w:val="001D6A2E"/>
    <w:rsid w:val="001D6D53"/>
    <w:rsid w:val="001D7382"/>
    <w:rsid w:val="001E58E2"/>
    <w:rsid w:val="001E7AED"/>
    <w:rsid w:val="001F2A64"/>
    <w:rsid w:val="001F2BB8"/>
    <w:rsid w:val="001F3916"/>
    <w:rsid w:val="001F4C15"/>
    <w:rsid w:val="001F54C5"/>
    <w:rsid w:val="001F58A8"/>
    <w:rsid w:val="001F662C"/>
    <w:rsid w:val="001F7074"/>
    <w:rsid w:val="001F70DE"/>
    <w:rsid w:val="00200490"/>
    <w:rsid w:val="00201F3A"/>
    <w:rsid w:val="00203F96"/>
    <w:rsid w:val="00205D65"/>
    <w:rsid w:val="002069B2"/>
    <w:rsid w:val="0020757B"/>
    <w:rsid w:val="00207CB7"/>
    <w:rsid w:val="00207FA3"/>
    <w:rsid w:val="0021142C"/>
    <w:rsid w:val="002145B5"/>
    <w:rsid w:val="00214DA8"/>
    <w:rsid w:val="00215423"/>
    <w:rsid w:val="002158FA"/>
    <w:rsid w:val="002171F6"/>
    <w:rsid w:val="00220600"/>
    <w:rsid w:val="00220741"/>
    <w:rsid w:val="00221AE2"/>
    <w:rsid w:val="002224DB"/>
    <w:rsid w:val="00222F43"/>
    <w:rsid w:val="00223FCB"/>
    <w:rsid w:val="002252C3"/>
    <w:rsid w:val="00225C54"/>
    <w:rsid w:val="002270E9"/>
    <w:rsid w:val="00230765"/>
    <w:rsid w:val="00230D18"/>
    <w:rsid w:val="002319E4"/>
    <w:rsid w:val="00232B80"/>
    <w:rsid w:val="00232CCB"/>
    <w:rsid w:val="00235632"/>
    <w:rsid w:val="00235872"/>
    <w:rsid w:val="002407AA"/>
    <w:rsid w:val="00241559"/>
    <w:rsid w:val="002435B3"/>
    <w:rsid w:val="002458EB"/>
    <w:rsid w:val="00246A8E"/>
    <w:rsid w:val="002500C8"/>
    <w:rsid w:val="0025052F"/>
    <w:rsid w:val="002524C1"/>
    <w:rsid w:val="0025265A"/>
    <w:rsid w:val="00257543"/>
    <w:rsid w:val="00260AEA"/>
    <w:rsid w:val="002617E7"/>
    <w:rsid w:val="00261DC2"/>
    <w:rsid w:val="00262F3D"/>
    <w:rsid w:val="00264228"/>
    <w:rsid w:val="00264334"/>
    <w:rsid w:val="0026473E"/>
    <w:rsid w:val="00266214"/>
    <w:rsid w:val="0026671B"/>
    <w:rsid w:val="00267C83"/>
    <w:rsid w:val="0027144F"/>
    <w:rsid w:val="00271813"/>
    <w:rsid w:val="00271F3A"/>
    <w:rsid w:val="00273278"/>
    <w:rsid w:val="002737F4"/>
    <w:rsid w:val="00273CBE"/>
    <w:rsid w:val="00274A06"/>
    <w:rsid w:val="00274F7F"/>
    <w:rsid w:val="002805F5"/>
    <w:rsid w:val="00280751"/>
    <w:rsid w:val="0028098B"/>
    <w:rsid w:val="00282739"/>
    <w:rsid w:val="0028280A"/>
    <w:rsid w:val="00286ACD"/>
    <w:rsid w:val="00287838"/>
    <w:rsid w:val="002907B5"/>
    <w:rsid w:val="00292EB7"/>
    <w:rsid w:val="0029317C"/>
    <w:rsid w:val="002961EC"/>
    <w:rsid w:val="00296227"/>
    <w:rsid w:val="00296F44"/>
    <w:rsid w:val="0029777D"/>
    <w:rsid w:val="002A055E"/>
    <w:rsid w:val="002A1D4E"/>
    <w:rsid w:val="002A2869"/>
    <w:rsid w:val="002A5894"/>
    <w:rsid w:val="002A7A04"/>
    <w:rsid w:val="002B24D6"/>
    <w:rsid w:val="002B353C"/>
    <w:rsid w:val="002B3556"/>
    <w:rsid w:val="002B3FD3"/>
    <w:rsid w:val="002B614F"/>
    <w:rsid w:val="002B6810"/>
    <w:rsid w:val="002C0166"/>
    <w:rsid w:val="002C41E6"/>
    <w:rsid w:val="002C49C7"/>
    <w:rsid w:val="002C5940"/>
    <w:rsid w:val="002C5D2C"/>
    <w:rsid w:val="002C6266"/>
    <w:rsid w:val="002C7EE3"/>
    <w:rsid w:val="002D071A"/>
    <w:rsid w:val="002D1232"/>
    <w:rsid w:val="002D34B2"/>
    <w:rsid w:val="002D48B0"/>
    <w:rsid w:val="002D57C4"/>
    <w:rsid w:val="002D5B37"/>
    <w:rsid w:val="002D7637"/>
    <w:rsid w:val="002E17F2"/>
    <w:rsid w:val="002E6B23"/>
    <w:rsid w:val="002E717B"/>
    <w:rsid w:val="002E7CAE"/>
    <w:rsid w:val="002F23ED"/>
    <w:rsid w:val="002F2771"/>
    <w:rsid w:val="002F37A9"/>
    <w:rsid w:val="002F3BB0"/>
    <w:rsid w:val="002F3D62"/>
    <w:rsid w:val="002F52FB"/>
    <w:rsid w:val="00300986"/>
    <w:rsid w:val="003018BD"/>
    <w:rsid w:val="00301CE6"/>
    <w:rsid w:val="0030256B"/>
    <w:rsid w:val="00304E81"/>
    <w:rsid w:val="0030501F"/>
    <w:rsid w:val="00307BA1"/>
    <w:rsid w:val="00310620"/>
    <w:rsid w:val="00310C39"/>
    <w:rsid w:val="00311702"/>
    <w:rsid w:val="00311E82"/>
    <w:rsid w:val="00313FD6"/>
    <w:rsid w:val="003143BD"/>
    <w:rsid w:val="00315363"/>
    <w:rsid w:val="003158BB"/>
    <w:rsid w:val="003203ED"/>
    <w:rsid w:val="00321ADB"/>
    <w:rsid w:val="0032294D"/>
    <w:rsid w:val="00322C9F"/>
    <w:rsid w:val="0032307A"/>
    <w:rsid w:val="00323E4B"/>
    <w:rsid w:val="00324D23"/>
    <w:rsid w:val="00330E13"/>
    <w:rsid w:val="00331751"/>
    <w:rsid w:val="00331F2E"/>
    <w:rsid w:val="0033204E"/>
    <w:rsid w:val="003324F4"/>
    <w:rsid w:val="00333DE8"/>
    <w:rsid w:val="00334579"/>
    <w:rsid w:val="00335858"/>
    <w:rsid w:val="00336BDA"/>
    <w:rsid w:val="00340B2D"/>
    <w:rsid w:val="00341B46"/>
    <w:rsid w:val="00342BD7"/>
    <w:rsid w:val="003444DC"/>
    <w:rsid w:val="00345477"/>
    <w:rsid w:val="003468DC"/>
    <w:rsid w:val="00346DB5"/>
    <w:rsid w:val="003477B1"/>
    <w:rsid w:val="00351226"/>
    <w:rsid w:val="0035695E"/>
    <w:rsid w:val="00357380"/>
    <w:rsid w:val="0035770E"/>
    <w:rsid w:val="003602D9"/>
    <w:rsid w:val="003604CE"/>
    <w:rsid w:val="00360F57"/>
    <w:rsid w:val="003635B9"/>
    <w:rsid w:val="00364B6C"/>
    <w:rsid w:val="00370E47"/>
    <w:rsid w:val="003725AD"/>
    <w:rsid w:val="00372D73"/>
    <w:rsid w:val="00373142"/>
    <w:rsid w:val="003742AC"/>
    <w:rsid w:val="003748F9"/>
    <w:rsid w:val="003764F2"/>
    <w:rsid w:val="00377CE1"/>
    <w:rsid w:val="00382F7B"/>
    <w:rsid w:val="003835FC"/>
    <w:rsid w:val="003839FA"/>
    <w:rsid w:val="00385BF0"/>
    <w:rsid w:val="00391D71"/>
    <w:rsid w:val="00393596"/>
    <w:rsid w:val="003939FF"/>
    <w:rsid w:val="003A1254"/>
    <w:rsid w:val="003A161A"/>
    <w:rsid w:val="003A2223"/>
    <w:rsid w:val="003A2A0F"/>
    <w:rsid w:val="003A45A1"/>
    <w:rsid w:val="003A4DBF"/>
    <w:rsid w:val="003A4E0C"/>
    <w:rsid w:val="003A5B0A"/>
    <w:rsid w:val="003A6BAC"/>
    <w:rsid w:val="003A70A4"/>
    <w:rsid w:val="003A7EF3"/>
    <w:rsid w:val="003B159C"/>
    <w:rsid w:val="003B2650"/>
    <w:rsid w:val="003B2C04"/>
    <w:rsid w:val="003B302A"/>
    <w:rsid w:val="003B369F"/>
    <w:rsid w:val="003B36A3"/>
    <w:rsid w:val="003B45D0"/>
    <w:rsid w:val="003B614A"/>
    <w:rsid w:val="003B64BB"/>
    <w:rsid w:val="003B6577"/>
    <w:rsid w:val="003B7FE5"/>
    <w:rsid w:val="003C11C8"/>
    <w:rsid w:val="003C2702"/>
    <w:rsid w:val="003C2717"/>
    <w:rsid w:val="003C310C"/>
    <w:rsid w:val="003C50D8"/>
    <w:rsid w:val="003C7806"/>
    <w:rsid w:val="003D109F"/>
    <w:rsid w:val="003D15F4"/>
    <w:rsid w:val="003D2478"/>
    <w:rsid w:val="003D31EB"/>
    <w:rsid w:val="003D3779"/>
    <w:rsid w:val="003D3C45"/>
    <w:rsid w:val="003D52D7"/>
    <w:rsid w:val="003D5B1F"/>
    <w:rsid w:val="003E07AC"/>
    <w:rsid w:val="003E0B2A"/>
    <w:rsid w:val="003E15FA"/>
    <w:rsid w:val="003E3633"/>
    <w:rsid w:val="003E401D"/>
    <w:rsid w:val="003E482B"/>
    <w:rsid w:val="003E55E4"/>
    <w:rsid w:val="003E74E3"/>
    <w:rsid w:val="003F05C7"/>
    <w:rsid w:val="003F06A5"/>
    <w:rsid w:val="003F27F8"/>
    <w:rsid w:val="003F2CD4"/>
    <w:rsid w:val="003F3148"/>
    <w:rsid w:val="003F3AE8"/>
    <w:rsid w:val="003F6BBE"/>
    <w:rsid w:val="003F7890"/>
    <w:rsid w:val="003F7E90"/>
    <w:rsid w:val="004000E8"/>
    <w:rsid w:val="004010CF"/>
    <w:rsid w:val="0040203D"/>
    <w:rsid w:val="0040230B"/>
    <w:rsid w:val="00402E2B"/>
    <w:rsid w:val="00404245"/>
    <w:rsid w:val="004050FE"/>
    <w:rsid w:val="0040512B"/>
    <w:rsid w:val="00405CA5"/>
    <w:rsid w:val="00406896"/>
    <w:rsid w:val="00407CD3"/>
    <w:rsid w:val="00410134"/>
    <w:rsid w:val="00410B72"/>
    <w:rsid w:val="00410F18"/>
    <w:rsid w:val="00410F3D"/>
    <w:rsid w:val="0041263E"/>
    <w:rsid w:val="00413AAC"/>
    <w:rsid w:val="00413E92"/>
    <w:rsid w:val="004153B3"/>
    <w:rsid w:val="004168DD"/>
    <w:rsid w:val="00417E70"/>
    <w:rsid w:val="00421105"/>
    <w:rsid w:val="004228F4"/>
    <w:rsid w:val="00422AA4"/>
    <w:rsid w:val="004242F4"/>
    <w:rsid w:val="0042469E"/>
    <w:rsid w:val="00427248"/>
    <w:rsid w:val="004274C1"/>
    <w:rsid w:val="004345B8"/>
    <w:rsid w:val="00437447"/>
    <w:rsid w:val="00440E8A"/>
    <w:rsid w:val="00441A92"/>
    <w:rsid w:val="004431DC"/>
    <w:rsid w:val="00444F56"/>
    <w:rsid w:val="00446488"/>
    <w:rsid w:val="0044707D"/>
    <w:rsid w:val="004474E8"/>
    <w:rsid w:val="004517AA"/>
    <w:rsid w:val="00451850"/>
    <w:rsid w:val="00452CAC"/>
    <w:rsid w:val="0045539B"/>
    <w:rsid w:val="004556A5"/>
    <w:rsid w:val="00456A4E"/>
    <w:rsid w:val="00457565"/>
    <w:rsid w:val="00457B71"/>
    <w:rsid w:val="00457D58"/>
    <w:rsid w:val="00462249"/>
    <w:rsid w:val="00463726"/>
    <w:rsid w:val="004669E2"/>
    <w:rsid w:val="00470C31"/>
    <w:rsid w:val="00471DE0"/>
    <w:rsid w:val="004725E2"/>
    <w:rsid w:val="004734D0"/>
    <w:rsid w:val="0047556B"/>
    <w:rsid w:val="00477447"/>
    <w:rsid w:val="00477768"/>
    <w:rsid w:val="00481359"/>
    <w:rsid w:val="004831CE"/>
    <w:rsid w:val="00484C6B"/>
    <w:rsid w:val="00487BF9"/>
    <w:rsid w:val="004909CF"/>
    <w:rsid w:val="00491CCA"/>
    <w:rsid w:val="00492458"/>
    <w:rsid w:val="00492BC5"/>
    <w:rsid w:val="00494EFF"/>
    <w:rsid w:val="00495E78"/>
    <w:rsid w:val="004964F1"/>
    <w:rsid w:val="004976C7"/>
    <w:rsid w:val="004A09D3"/>
    <w:rsid w:val="004A16BC"/>
    <w:rsid w:val="004A2B94"/>
    <w:rsid w:val="004A5661"/>
    <w:rsid w:val="004A6FBB"/>
    <w:rsid w:val="004B034C"/>
    <w:rsid w:val="004B1F80"/>
    <w:rsid w:val="004B2011"/>
    <w:rsid w:val="004B296D"/>
    <w:rsid w:val="004B4488"/>
    <w:rsid w:val="004B6528"/>
    <w:rsid w:val="004B6F6A"/>
    <w:rsid w:val="004B7C0C"/>
    <w:rsid w:val="004C11FC"/>
    <w:rsid w:val="004C3898"/>
    <w:rsid w:val="004C51FD"/>
    <w:rsid w:val="004D11B0"/>
    <w:rsid w:val="004D3322"/>
    <w:rsid w:val="004D36B1"/>
    <w:rsid w:val="004D7DA8"/>
    <w:rsid w:val="004D7EBD"/>
    <w:rsid w:val="004E0706"/>
    <w:rsid w:val="004E2100"/>
    <w:rsid w:val="004E21DA"/>
    <w:rsid w:val="004E2680"/>
    <w:rsid w:val="004E28F9"/>
    <w:rsid w:val="004E2981"/>
    <w:rsid w:val="004E2A57"/>
    <w:rsid w:val="004E2C4B"/>
    <w:rsid w:val="004E4409"/>
    <w:rsid w:val="004E462E"/>
    <w:rsid w:val="004E5277"/>
    <w:rsid w:val="004E56DC"/>
    <w:rsid w:val="004E76F4"/>
    <w:rsid w:val="004E7DF4"/>
    <w:rsid w:val="004F0B4E"/>
    <w:rsid w:val="004F0B6C"/>
    <w:rsid w:val="004F2078"/>
    <w:rsid w:val="004F2EE1"/>
    <w:rsid w:val="004F3F29"/>
    <w:rsid w:val="004F4DA3"/>
    <w:rsid w:val="004F6E37"/>
    <w:rsid w:val="004F6F68"/>
    <w:rsid w:val="005046B4"/>
    <w:rsid w:val="0050621A"/>
    <w:rsid w:val="00506557"/>
    <w:rsid w:val="0050677A"/>
    <w:rsid w:val="005108D8"/>
    <w:rsid w:val="005116F9"/>
    <w:rsid w:val="00514307"/>
    <w:rsid w:val="00514B6D"/>
    <w:rsid w:val="005153A7"/>
    <w:rsid w:val="005219CF"/>
    <w:rsid w:val="00522075"/>
    <w:rsid w:val="00533C9D"/>
    <w:rsid w:val="00534B59"/>
    <w:rsid w:val="00536759"/>
    <w:rsid w:val="00537C62"/>
    <w:rsid w:val="00537EA9"/>
    <w:rsid w:val="0054162A"/>
    <w:rsid w:val="00541AB3"/>
    <w:rsid w:val="0054266E"/>
    <w:rsid w:val="00546970"/>
    <w:rsid w:val="005469C4"/>
    <w:rsid w:val="00546F0E"/>
    <w:rsid w:val="00550C1D"/>
    <w:rsid w:val="0055142A"/>
    <w:rsid w:val="005518D6"/>
    <w:rsid w:val="00551E3F"/>
    <w:rsid w:val="00552AAA"/>
    <w:rsid w:val="00552E12"/>
    <w:rsid w:val="00554E19"/>
    <w:rsid w:val="00555DD2"/>
    <w:rsid w:val="00556697"/>
    <w:rsid w:val="0056121F"/>
    <w:rsid w:val="00565D62"/>
    <w:rsid w:val="00566FE6"/>
    <w:rsid w:val="00572505"/>
    <w:rsid w:val="00572E22"/>
    <w:rsid w:val="0057720D"/>
    <w:rsid w:val="00577A7C"/>
    <w:rsid w:val="005810B7"/>
    <w:rsid w:val="00582809"/>
    <w:rsid w:val="00583244"/>
    <w:rsid w:val="0058505C"/>
    <w:rsid w:val="005878BE"/>
    <w:rsid w:val="0058798C"/>
    <w:rsid w:val="005900FA"/>
    <w:rsid w:val="00592558"/>
    <w:rsid w:val="005935A4"/>
    <w:rsid w:val="005948C2"/>
    <w:rsid w:val="00595DCA"/>
    <w:rsid w:val="0059779B"/>
    <w:rsid w:val="005A209A"/>
    <w:rsid w:val="005A2B90"/>
    <w:rsid w:val="005A662D"/>
    <w:rsid w:val="005B1409"/>
    <w:rsid w:val="005B35D7"/>
    <w:rsid w:val="005B392A"/>
    <w:rsid w:val="005B3AA3"/>
    <w:rsid w:val="005B6F83"/>
    <w:rsid w:val="005B726D"/>
    <w:rsid w:val="005C280D"/>
    <w:rsid w:val="005C2967"/>
    <w:rsid w:val="005C2E58"/>
    <w:rsid w:val="005C50B5"/>
    <w:rsid w:val="005C628D"/>
    <w:rsid w:val="005C74FB"/>
    <w:rsid w:val="005D1602"/>
    <w:rsid w:val="005D19E2"/>
    <w:rsid w:val="005D3E81"/>
    <w:rsid w:val="005D7A7F"/>
    <w:rsid w:val="005E0357"/>
    <w:rsid w:val="005E385F"/>
    <w:rsid w:val="005E3C2E"/>
    <w:rsid w:val="005E5B81"/>
    <w:rsid w:val="005E74C1"/>
    <w:rsid w:val="005F0AF0"/>
    <w:rsid w:val="005F1BD6"/>
    <w:rsid w:val="005F2366"/>
    <w:rsid w:val="005F2CB1"/>
    <w:rsid w:val="005F3025"/>
    <w:rsid w:val="005F618C"/>
    <w:rsid w:val="005F70BD"/>
    <w:rsid w:val="006013DD"/>
    <w:rsid w:val="006022B6"/>
    <w:rsid w:val="0060283C"/>
    <w:rsid w:val="00603517"/>
    <w:rsid w:val="00603E63"/>
    <w:rsid w:val="00604F14"/>
    <w:rsid w:val="00604F15"/>
    <w:rsid w:val="0060633E"/>
    <w:rsid w:val="00611668"/>
    <w:rsid w:val="00611B83"/>
    <w:rsid w:val="00612AD1"/>
    <w:rsid w:val="00613257"/>
    <w:rsid w:val="00614277"/>
    <w:rsid w:val="00620A71"/>
    <w:rsid w:val="00620D80"/>
    <w:rsid w:val="006234A6"/>
    <w:rsid w:val="006236B8"/>
    <w:rsid w:val="00625844"/>
    <w:rsid w:val="00630001"/>
    <w:rsid w:val="006311B3"/>
    <w:rsid w:val="0063284C"/>
    <w:rsid w:val="00636398"/>
    <w:rsid w:val="006368D3"/>
    <w:rsid w:val="006377EC"/>
    <w:rsid w:val="0064151F"/>
    <w:rsid w:val="00641533"/>
    <w:rsid w:val="00641E0D"/>
    <w:rsid w:val="0064208D"/>
    <w:rsid w:val="00643475"/>
    <w:rsid w:val="0064396A"/>
    <w:rsid w:val="0064624E"/>
    <w:rsid w:val="006500E7"/>
    <w:rsid w:val="00650AB9"/>
    <w:rsid w:val="00650BFC"/>
    <w:rsid w:val="006528A8"/>
    <w:rsid w:val="00655733"/>
    <w:rsid w:val="00655ACD"/>
    <w:rsid w:val="00656A92"/>
    <w:rsid w:val="00656DDE"/>
    <w:rsid w:val="0066011D"/>
    <w:rsid w:val="006607C0"/>
    <w:rsid w:val="006613A6"/>
    <w:rsid w:val="006625F7"/>
    <w:rsid w:val="006627A2"/>
    <w:rsid w:val="00662F63"/>
    <w:rsid w:val="006634E6"/>
    <w:rsid w:val="00663587"/>
    <w:rsid w:val="006655EE"/>
    <w:rsid w:val="0066783B"/>
    <w:rsid w:val="00667E1F"/>
    <w:rsid w:val="00667EE7"/>
    <w:rsid w:val="00670922"/>
    <w:rsid w:val="00670BE1"/>
    <w:rsid w:val="0067218F"/>
    <w:rsid w:val="006741F2"/>
    <w:rsid w:val="00674483"/>
    <w:rsid w:val="00674CC3"/>
    <w:rsid w:val="006753D3"/>
    <w:rsid w:val="00675C72"/>
    <w:rsid w:val="00675CC2"/>
    <w:rsid w:val="00676092"/>
    <w:rsid w:val="006771CD"/>
    <w:rsid w:val="006771F9"/>
    <w:rsid w:val="006776D7"/>
    <w:rsid w:val="00681003"/>
    <w:rsid w:val="00681269"/>
    <w:rsid w:val="006817C9"/>
    <w:rsid w:val="006822B8"/>
    <w:rsid w:val="006826B3"/>
    <w:rsid w:val="00682AA4"/>
    <w:rsid w:val="00683ECE"/>
    <w:rsid w:val="006908D2"/>
    <w:rsid w:val="00695FC2"/>
    <w:rsid w:val="00696949"/>
    <w:rsid w:val="00697052"/>
    <w:rsid w:val="00697104"/>
    <w:rsid w:val="006A08E8"/>
    <w:rsid w:val="006A1A51"/>
    <w:rsid w:val="006A366C"/>
    <w:rsid w:val="006A46FB"/>
    <w:rsid w:val="006A5E28"/>
    <w:rsid w:val="006A68BC"/>
    <w:rsid w:val="006A697B"/>
    <w:rsid w:val="006A76A7"/>
    <w:rsid w:val="006A7AFF"/>
    <w:rsid w:val="006B04E5"/>
    <w:rsid w:val="006B0569"/>
    <w:rsid w:val="006B1816"/>
    <w:rsid w:val="006B2099"/>
    <w:rsid w:val="006B265E"/>
    <w:rsid w:val="006B3C40"/>
    <w:rsid w:val="006B50CF"/>
    <w:rsid w:val="006B57B8"/>
    <w:rsid w:val="006B6028"/>
    <w:rsid w:val="006C039D"/>
    <w:rsid w:val="006C03B8"/>
    <w:rsid w:val="006C320A"/>
    <w:rsid w:val="006C5797"/>
    <w:rsid w:val="006C5EC9"/>
    <w:rsid w:val="006C6059"/>
    <w:rsid w:val="006C7522"/>
    <w:rsid w:val="006D0653"/>
    <w:rsid w:val="006D231A"/>
    <w:rsid w:val="006D4186"/>
    <w:rsid w:val="006D65DB"/>
    <w:rsid w:val="006D6F08"/>
    <w:rsid w:val="006E062C"/>
    <w:rsid w:val="006E0BBF"/>
    <w:rsid w:val="006E1C82"/>
    <w:rsid w:val="006E28B7"/>
    <w:rsid w:val="006E2A9B"/>
    <w:rsid w:val="006E3310"/>
    <w:rsid w:val="006E4E39"/>
    <w:rsid w:val="006E565E"/>
    <w:rsid w:val="006E673D"/>
    <w:rsid w:val="006E7D3B"/>
    <w:rsid w:val="006F073D"/>
    <w:rsid w:val="006F11A2"/>
    <w:rsid w:val="006F12EE"/>
    <w:rsid w:val="006F1B70"/>
    <w:rsid w:val="006F341D"/>
    <w:rsid w:val="006F3CDE"/>
    <w:rsid w:val="006F455F"/>
    <w:rsid w:val="006F47E1"/>
    <w:rsid w:val="006F58D4"/>
    <w:rsid w:val="006F6582"/>
    <w:rsid w:val="006F6CBB"/>
    <w:rsid w:val="006F794B"/>
    <w:rsid w:val="0070276A"/>
    <w:rsid w:val="0070346E"/>
    <w:rsid w:val="007038EC"/>
    <w:rsid w:val="00704EDB"/>
    <w:rsid w:val="00706101"/>
    <w:rsid w:val="00707072"/>
    <w:rsid w:val="007072EA"/>
    <w:rsid w:val="00707D61"/>
    <w:rsid w:val="00712287"/>
    <w:rsid w:val="00712772"/>
    <w:rsid w:val="007148D3"/>
    <w:rsid w:val="00714E08"/>
    <w:rsid w:val="007157B4"/>
    <w:rsid w:val="00715853"/>
    <w:rsid w:val="00715B9A"/>
    <w:rsid w:val="00717609"/>
    <w:rsid w:val="00717646"/>
    <w:rsid w:val="00720079"/>
    <w:rsid w:val="007257D0"/>
    <w:rsid w:val="00726EA6"/>
    <w:rsid w:val="00727208"/>
    <w:rsid w:val="00727680"/>
    <w:rsid w:val="0073090E"/>
    <w:rsid w:val="00731F05"/>
    <w:rsid w:val="007324DD"/>
    <w:rsid w:val="007348B1"/>
    <w:rsid w:val="007362A6"/>
    <w:rsid w:val="00736D7D"/>
    <w:rsid w:val="00737280"/>
    <w:rsid w:val="00740E58"/>
    <w:rsid w:val="00741020"/>
    <w:rsid w:val="00743C9F"/>
    <w:rsid w:val="007445A0"/>
    <w:rsid w:val="0074524B"/>
    <w:rsid w:val="00746A67"/>
    <w:rsid w:val="00746E88"/>
    <w:rsid w:val="00747D8B"/>
    <w:rsid w:val="00750B80"/>
    <w:rsid w:val="00751228"/>
    <w:rsid w:val="007552A1"/>
    <w:rsid w:val="007571E1"/>
    <w:rsid w:val="00757A16"/>
    <w:rsid w:val="007604B2"/>
    <w:rsid w:val="00761569"/>
    <w:rsid w:val="00763B42"/>
    <w:rsid w:val="00765281"/>
    <w:rsid w:val="007657AE"/>
    <w:rsid w:val="00766BAD"/>
    <w:rsid w:val="0077038F"/>
    <w:rsid w:val="00771FC6"/>
    <w:rsid w:val="0077228E"/>
    <w:rsid w:val="0077247B"/>
    <w:rsid w:val="007729A2"/>
    <w:rsid w:val="007755F2"/>
    <w:rsid w:val="00776971"/>
    <w:rsid w:val="0077722A"/>
    <w:rsid w:val="00780A80"/>
    <w:rsid w:val="00780EB3"/>
    <w:rsid w:val="0078177E"/>
    <w:rsid w:val="00782124"/>
    <w:rsid w:val="0078304C"/>
    <w:rsid w:val="00783673"/>
    <w:rsid w:val="00784C79"/>
    <w:rsid w:val="00785490"/>
    <w:rsid w:val="007854B2"/>
    <w:rsid w:val="00791415"/>
    <w:rsid w:val="00791C28"/>
    <w:rsid w:val="007925EA"/>
    <w:rsid w:val="00793CD8"/>
    <w:rsid w:val="0079548F"/>
    <w:rsid w:val="00795900"/>
    <w:rsid w:val="00795C92"/>
    <w:rsid w:val="00796231"/>
    <w:rsid w:val="007A11EB"/>
    <w:rsid w:val="007A1CB3"/>
    <w:rsid w:val="007A25EF"/>
    <w:rsid w:val="007A29F0"/>
    <w:rsid w:val="007A2FAD"/>
    <w:rsid w:val="007A306F"/>
    <w:rsid w:val="007A346B"/>
    <w:rsid w:val="007A43A6"/>
    <w:rsid w:val="007A58A6"/>
    <w:rsid w:val="007B182F"/>
    <w:rsid w:val="007B1838"/>
    <w:rsid w:val="007B3D2D"/>
    <w:rsid w:val="007B50AE"/>
    <w:rsid w:val="007B51DF"/>
    <w:rsid w:val="007C0149"/>
    <w:rsid w:val="007C05DD"/>
    <w:rsid w:val="007C0841"/>
    <w:rsid w:val="007C1DFF"/>
    <w:rsid w:val="007C2239"/>
    <w:rsid w:val="007C2F2F"/>
    <w:rsid w:val="007C3305"/>
    <w:rsid w:val="007C3D18"/>
    <w:rsid w:val="007C3DA8"/>
    <w:rsid w:val="007C4DDC"/>
    <w:rsid w:val="007C60BF"/>
    <w:rsid w:val="007C6A07"/>
    <w:rsid w:val="007C6CB3"/>
    <w:rsid w:val="007C75A1"/>
    <w:rsid w:val="007C77A5"/>
    <w:rsid w:val="007C7CC5"/>
    <w:rsid w:val="007D0376"/>
    <w:rsid w:val="007D04E5"/>
    <w:rsid w:val="007D139A"/>
    <w:rsid w:val="007D2E2E"/>
    <w:rsid w:val="007D4376"/>
    <w:rsid w:val="007D5901"/>
    <w:rsid w:val="007D62E0"/>
    <w:rsid w:val="007D7526"/>
    <w:rsid w:val="007E2B45"/>
    <w:rsid w:val="007E2E03"/>
    <w:rsid w:val="007E4610"/>
    <w:rsid w:val="007E4715"/>
    <w:rsid w:val="007E505B"/>
    <w:rsid w:val="007E5236"/>
    <w:rsid w:val="007E5507"/>
    <w:rsid w:val="007E6A58"/>
    <w:rsid w:val="007E7091"/>
    <w:rsid w:val="007F0064"/>
    <w:rsid w:val="007F4B79"/>
    <w:rsid w:val="007F5699"/>
    <w:rsid w:val="007F5D97"/>
    <w:rsid w:val="007F7FA2"/>
    <w:rsid w:val="00800FB9"/>
    <w:rsid w:val="00802A64"/>
    <w:rsid w:val="00803436"/>
    <w:rsid w:val="00803FAE"/>
    <w:rsid w:val="00804EBB"/>
    <w:rsid w:val="0080605F"/>
    <w:rsid w:val="00807786"/>
    <w:rsid w:val="00811FCB"/>
    <w:rsid w:val="008148C0"/>
    <w:rsid w:val="00815584"/>
    <w:rsid w:val="008158D6"/>
    <w:rsid w:val="00815CB3"/>
    <w:rsid w:val="00817196"/>
    <w:rsid w:val="00817E9F"/>
    <w:rsid w:val="00820A4B"/>
    <w:rsid w:val="00821DAD"/>
    <w:rsid w:val="008235DB"/>
    <w:rsid w:val="008246BB"/>
    <w:rsid w:val="00824AB4"/>
    <w:rsid w:val="00825C42"/>
    <w:rsid w:val="00825D25"/>
    <w:rsid w:val="008274E3"/>
    <w:rsid w:val="008277D6"/>
    <w:rsid w:val="00827D6F"/>
    <w:rsid w:val="0083086E"/>
    <w:rsid w:val="00833FD4"/>
    <w:rsid w:val="00835DCE"/>
    <w:rsid w:val="0083740A"/>
    <w:rsid w:val="008376AC"/>
    <w:rsid w:val="0084374D"/>
    <w:rsid w:val="008444E8"/>
    <w:rsid w:val="00844E80"/>
    <w:rsid w:val="00846FE7"/>
    <w:rsid w:val="0085109E"/>
    <w:rsid w:val="00851D3B"/>
    <w:rsid w:val="00852816"/>
    <w:rsid w:val="0085388C"/>
    <w:rsid w:val="00856911"/>
    <w:rsid w:val="00857D86"/>
    <w:rsid w:val="0086076E"/>
    <w:rsid w:val="0086321B"/>
    <w:rsid w:val="008634E2"/>
    <w:rsid w:val="00863D71"/>
    <w:rsid w:val="008654F8"/>
    <w:rsid w:val="00865CDA"/>
    <w:rsid w:val="008677FD"/>
    <w:rsid w:val="008706D4"/>
    <w:rsid w:val="00870F8A"/>
    <w:rsid w:val="008719A4"/>
    <w:rsid w:val="00871D23"/>
    <w:rsid w:val="00871D72"/>
    <w:rsid w:val="00874312"/>
    <w:rsid w:val="0087437C"/>
    <w:rsid w:val="00874A87"/>
    <w:rsid w:val="00875CD7"/>
    <w:rsid w:val="00876B4D"/>
    <w:rsid w:val="008776AE"/>
    <w:rsid w:val="00877F18"/>
    <w:rsid w:val="00880CBB"/>
    <w:rsid w:val="00885CFD"/>
    <w:rsid w:val="008875F7"/>
    <w:rsid w:val="00891E4F"/>
    <w:rsid w:val="00893C2B"/>
    <w:rsid w:val="008941E3"/>
    <w:rsid w:val="00894A88"/>
    <w:rsid w:val="00895386"/>
    <w:rsid w:val="008A12DC"/>
    <w:rsid w:val="008A21FF"/>
    <w:rsid w:val="008A2CE2"/>
    <w:rsid w:val="008A30AC"/>
    <w:rsid w:val="008A44B8"/>
    <w:rsid w:val="008A51A8"/>
    <w:rsid w:val="008A54C7"/>
    <w:rsid w:val="008A5BCB"/>
    <w:rsid w:val="008A77D8"/>
    <w:rsid w:val="008B0483"/>
    <w:rsid w:val="008B120C"/>
    <w:rsid w:val="008B2EC3"/>
    <w:rsid w:val="008B51A0"/>
    <w:rsid w:val="008B592A"/>
    <w:rsid w:val="008B5FF8"/>
    <w:rsid w:val="008B656A"/>
    <w:rsid w:val="008B6A75"/>
    <w:rsid w:val="008B7B5C"/>
    <w:rsid w:val="008C0C99"/>
    <w:rsid w:val="008C2017"/>
    <w:rsid w:val="008C4958"/>
    <w:rsid w:val="008C4BAA"/>
    <w:rsid w:val="008C5E2A"/>
    <w:rsid w:val="008C6AE8"/>
    <w:rsid w:val="008C74A6"/>
    <w:rsid w:val="008C7573"/>
    <w:rsid w:val="008D00A5"/>
    <w:rsid w:val="008D1377"/>
    <w:rsid w:val="008D14D6"/>
    <w:rsid w:val="008D34F1"/>
    <w:rsid w:val="008D39D8"/>
    <w:rsid w:val="008D3F54"/>
    <w:rsid w:val="008D6D1A"/>
    <w:rsid w:val="008E065E"/>
    <w:rsid w:val="008E0927"/>
    <w:rsid w:val="008E0AB1"/>
    <w:rsid w:val="008E1909"/>
    <w:rsid w:val="008E376B"/>
    <w:rsid w:val="008E6734"/>
    <w:rsid w:val="008E6D35"/>
    <w:rsid w:val="008F1EAB"/>
    <w:rsid w:val="008F2250"/>
    <w:rsid w:val="008F33DC"/>
    <w:rsid w:val="008F477F"/>
    <w:rsid w:val="008F48F4"/>
    <w:rsid w:val="008F6521"/>
    <w:rsid w:val="008F7BD2"/>
    <w:rsid w:val="00901B7D"/>
    <w:rsid w:val="00902350"/>
    <w:rsid w:val="0090336B"/>
    <w:rsid w:val="009053AA"/>
    <w:rsid w:val="00906939"/>
    <w:rsid w:val="00906E5B"/>
    <w:rsid w:val="00910B7D"/>
    <w:rsid w:val="0091159E"/>
    <w:rsid w:val="0091188C"/>
    <w:rsid w:val="00911DFB"/>
    <w:rsid w:val="009139D9"/>
    <w:rsid w:val="0091475F"/>
    <w:rsid w:val="00914AD8"/>
    <w:rsid w:val="00916079"/>
    <w:rsid w:val="00917CE9"/>
    <w:rsid w:val="00920BF2"/>
    <w:rsid w:val="00922010"/>
    <w:rsid w:val="00926BD0"/>
    <w:rsid w:val="0093036C"/>
    <w:rsid w:val="00931BD9"/>
    <w:rsid w:val="0093285C"/>
    <w:rsid w:val="00934EBB"/>
    <w:rsid w:val="009368F3"/>
    <w:rsid w:val="009377DE"/>
    <w:rsid w:val="00941636"/>
    <w:rsid w:val="00943742"/>
    <w:rsid w:val="00943F47"/>
    <w:rsid w:val="00945C05"/>
    <w:rsid w:val="00946945"/>
    <w:rsid w:val="00947713"/>
    <w:rsid w:val="009501E9"/>
    <w:rsid w:val="00950DE7"/>
    <w:rsid w:val="00953920"/>
    <w:rsid w:val="00953D47"/>
    <w:rsid w:val="00956281"/>
    <w:rsid w:val="009562AC"/>
    <w:rsid w:val="0095681E"/>
    <w:rsid w:val="009572D4"/>
    <w:rsid w:val="009573D5"/>
    <w:rsid w:val="0096149A"/>
    <w:rsid w:val="009617A5"/>
    <w:rsid w:val="00961921"/>
    <w:rsid w:val="0096211D"/>
    <w:rsid w:val="009633BF"/>
    <w:rsid w:val="0096394A"/>
    <w:rsid w:val="0096430A"/>
    <w:rsid w:val="0096554B"/>
    <w:rsid w:val="0096584A"/>
    <w:rsid w:val="0096689E"/>
    <w:rsid w:val="00971F08"/>
    <w:rsid w:val="00972660"/>
    <w:rsid w:val="009731E6"/>
    <w:rsid w:val="00974B93"/>
    <w:rsid w:val="00975A28"/>
    <w:rsid w:val="0097603D"/>
    <w:rsid w:val="00976949"/>
    <w:rsid w:val="00976DAF"/>
    <w:rsid w:val="009772D1"/>
    <w:rsid w:val="009774FA"/>
    <w:rsid w:val="00980477"/>
    <w:rsid w:val="00981AC2"/>
    <w:rsid w:val="009824AC"/>
    <w:rsid w:val="00983A96"/>
    <w:rsid w:val="00985253"/>
    <w:rsid w:val="009853B3"/>
    <w:rsid w:val="00986CFF"/>
    <w:rsid w:val="0099029A"/>
    <w:rsid w:val="00990630"/>
    <w:rsid w:val="00990646"/>
    <w:rsid w:val="00990A1B"/>
    <w:rsid w:val="00991761"/>
    <w:rsid w:val="00991F6D"/>
    <w:rsid w:val="00992989"/>
    <w:rsid w:val="00993A07"/>
    <w:rsid w:val="00994254"/>
    <w:rsid w:val="00994DCA"/>
    <w:rsid w:val="009960EC"/>
    <w:rsid w:val="0099677E"/>
    <w:rsid w:val="00996CC2"/>
    <w:rsid w:val="009970DD"/>
    <w:rsid w:val="009A0CB2"/>
    <w:rsid w:val="009A0FBA"/>
    <w:rsid w:val="009A1593"/>
    <w:rsid w:val="009A1601"/>
    <w:rsid w:val="009A3BB6"/>
    <w:rsid w:val="009A462D"/>
    <w:rsid w:val="009A5CBA"/>
    <w:rsid w:val="009A7EA3"/>
    <w:rsid w:val="009B01F9"/>
    <w:rsid w:val="009B1493"/>
    <w:rsid w:val="009B1F30"/>
    <w:rsid w:val="009B3A5D"/>
    <w:rsid w:val="009B3AC2"/>
    <w:rsid w:val="009B4DF4"/>
    <w:rsid w:val="009B564E"/>
    <w:rsid w:val="009B6154"/>
    <w:rsid w:val="009B7E87"/>
    <w:rsid w:val="009C0169"/>
    <w:rsid w:val="009C3D45"/>
    <w:rsid w:val="009C403E"/>
    <w:rsid w:val="009C521C"/>
    <w:rsid w:val="009C587A"/>
    <w:rsid w:val="009C6245"/>
    <w:rsid w:val="009C65C9"/>
    <w:rsid w:val="009C73E1"/>
    <w:rsid w:val="009D0B74"/>
    <w:rsid w:val="009D216A"/>
    <w:rsid w:val="009D4FF0"/>
    <w:rsid w:val="009D60DC"/>
    <w:rsid w:val="009D703C"/>
    <w:rsid w:val="009D718F"/>
    <w:rsid w:val="009E068F"/>
    <w:rsid w:val="009E14E0"/>
    <w:rsid w:val="009E1A29"/>
    <w:rsid w:val="009E35DB"/>
    <w:rsid w:val="009E47A3"/>
    <w:rsid w:val="009E7818"/>
    <w:rsid w:val="009F08F3"/>
    <w:rsid w:val="009F2165"/>
    <w:rsid w:val="009F2923"/>
    <w:rsid w:val="009F344F"/>
    <w:rsid w:val="009F7E1A"/>
    <w:rsid w:val="00A015A1"/>
    <w:rsid w:val="00A01D29"/>
    <w:rsid w:val="00A031D8"/>
    <w:rsid w:val="00A048A8"/>
    <w:rsid w:val="00A04F49"/>
    <w:rsid w:val="00A07C59"/>
    <w:rsid w:val="00A13E54"/>
    <w:rsid w:val="00A153AC"/>
    <w:rsid w:val="00A15E27"/>
    <w:rsid w:val="00A1658A"/>
    <w:rsid w:val="00A16609"/>
    <w:rsid w:val="00A16E95"/>
    <w:rsid w:val="00A17443"/>
    <w:rsid w:val="00A17F63"/>
    <w:rsid w:val="00A2193B"/>
    <w:rsid w:val="00A22F15"/>
    <w:rsid w:val="00A2351A"/>
    <w:rsid w:val="00A259B5"/>
    <w:rsid w:val="00A25A59"/>
    <w:rsid w:val="00A264A9"/>
    <w:rsid w:val="00A26DCF"/>
    <w:rsid w:val="00A26E5B"/>
    <w:rsid w:val="00A2741E"/>
    <w:rsid w:val="00A27785"/>
    <w:rsid w:val="00A30187"/>
    <w:rsid w:val="00A30DBF"/>
    <w:rsid w:val="00A30E8F"/>
    <w:rsid w:val="00A31F20"/>
    <w:rsid w:val="00A3448A"/>
    <w:rsid w:val="00A36297"/>
    <w:rsid w:val="00A41E2B"/>
    <w:rsid w:val="00A43FAF"/>
    <w:rsid w:val="00A45B74"/>
    <w:rsid w:val="00A52E1D"/>
    <w:rsid w:val="00A53D3E"/>
    <w:rsid w:val="00A54888"/>
    <w:rsid w:val="00A554A4"/>
    <w:rsid w:val="00A57ABE"/>
    <w:rsid w:val="00A61499"/>
    <w:rsid w:val="00A61BBA"/>
    <w:rsid w:val="00A62A77"/>
    <w:rsid w:val="00A63483"/>
    <w:rsid w:val="00A657D7"/>
    <w:rsid w:val="00A660AC"/>
    <w:rsid w:val="00A67E6C"/>
    <w:rsid w:val="00A7180F"/>
    <w:rsid w:val="00A71B99"/>
    <w:rsid w:val="00A72BFB"/>
    <w:rsid w:val="00A7387B"/>
    <w:rsid w:val="00A739D0"/>
    <w:rsid w:val="00A761D4"/>
    <w:rsid w:val="00A77053"/>
    <w:rsid w:val="00A77EC4"/>
    <w:rsid w:val="00A81B61"/>
    <w:rsid w:val="00A839BE"/>
    <w:rsid w:val="00A83E5A"/>
    <w:rsid w:val="00A87D13"/>
    <w:rsid w:val="00A92879"/>
    <w:rsid w:val="00A9442A"/>
    <w:rsid w:val="00A9541A"/>
    <w:rsid w:val="00A9799C"/>
    <w:rsid w:val="00AA016F"/>
    <w:rsid w:val="00AA099E"/>
    <w:rsid w:val="00AA1ED6"/>
    <w:rsid w:val="00AA2ED6"/>
    <w:rsid w:val="00AA3FBB"/>
    <w:rsid w:val="00AA51D6"/>
    <w:rsid w:val="00AB0BC8"/>
    <w:rsid w:val="00AB11CA"/>
    <w:rsid w:val="00AB14D9"/>
    <w:rsid w:val="00AB4AB8"/>
    <w:rsid w:val="00AB4B01"/>
    <w:rsid w:val="00AB655E"/>
    <w:rsid w:val="00AC007F"/>
    <w:rsid w:val="00AC2ECD"/>
    <w:rsid w:val="00AC3119"/>
    <w:rsid w:val="00AC49FB"/>
    <w:rsid w:val="00AC51B5"/>
    <w:rsid w:val="00AC5A10"/>
    <w:rsid w:val="00AC62DD"/>
    <w:rsid w:val="00AC65C2"/>
    <w:rsid w:val="00AD0AA3"/>
    <w:rsid w:val="00AD0F75"/>
    <w:rsid w:val="00AD2B4B"/>
    <w:rsid w:val="00AD3F94"/>
    <w:rsid w:val="00AD455E"/>
    <w:rsid w:val="00AD4A5A"/>
    <w:rsid w:val="00AD6A13"/>
    <w:rsid w:val="00AD6C66"/>
    <w:rsid w:val="00AD77F7"/>
    <w:rsid w:val="00AE27AC"/>
    <w:rsid w:val="00AE40E0"/>
    <w:rsid w:val="00AE4A59"/>
    <w:rsid w:val="00AE4DBA"/>
    <w:rsid w:val="00AE4F07"/>
    <w:rsid w:val="00AE5793"/>
    <w:rsid w:val="00AE5B59"/>
    <w:rsid w:val="00AE6CC8"/>
    <w:rsid w:val="00AF1C5D"/>
    <w:rsid w:val="00AF22E2"/>
    <w:rsid w:val="00AF259D"/>
    <w:rsid w:val="00AF39AD"/>
    <w:rsid w:val="00AF42D7"/>
    <w:rsid w:val="00AF5638"/>
    <w:rsid w:val="00AF578E"/>
    <w:rsid w:val="00AF7F3D"/>
    <w:rsid w:val="00B004FC"/>
    <w:rsid w:val="00B006FE"/>
    <w:rsid w:val="00B007CB"/>
    <w:rsid w:val="00B00B24"/>
    <w:rsid w:val="00B02AA9"/>
    <w:rsid w:val="00B02FA3"/>
    <w:rsid w:val="00B05084"/>
    <w:rsid w:val="00B055D5"/>
    <w:rsid w:val="00B10AA4"/>
    <w:rsid w:val="00B10E0F"/>
    <w:rsid w:val="00B1106A"/>
    <w:rsid w:val="00B113CA"/>
    <w:rsid w:val="00B157F9"/>
    <w:rsid w:val="00B16B54"/>
    <w:rsid w:val="00B20256"/>
    <w:rsid w:val="00B20D09"/>
    <w:rsid w:val="00B2288E"/>
    <w:rsid w:val="00B23AFF"/>
    <w:rsid w:val="00B24E9D"/>
    <w:rsid w:val="00B26282"/>
    <w:rsid w:val="00B2639F"/>
    <w:rsid w:val="00B2763F"/>
    <w:rsid w:val="00B27AAC"/>
    <w:rsid w:val="00B30929"/>
    <w:rsid w:val="00B3156A"/>
    <w:rsid w:val="00B322F5"/>
    <w:rsid w:val="00B354AC"/>
    <w:rsid w:val="00B3661D"/>
    <w:rsid w:val="00B36851"/>
    <w:rsid w:val="00B37128"/>
    <w:rsid w:val="00B372AA"/>
    <w:rsid w:val="00B40445"/>
    <w:rsid w:val="00B404F7"/>
    <w:rsid w:val="00B407EE"/>
    <w:rsid w:val="00B409E0"/>
    <w:rsid w:val="00B41888"/>
    <w:rsid w:val="00B45A52"/>
    <w:rsid w:val="00B46175"/>
    <w:rsid w:val="00B5363A"/>
    <w:rsid w:val="00B548B7"/>
    <w:rsid w:val="00B54E1D"/>
    <w:rsid w:val="00B5647E"/>
    <w:rsid w:val="00B56C72"/>
    <w:rsid w:val="00B60357"/>
    <w:rsid w:val="00B6227F"/>
    <w:rsid w:val="00B631FF"/>
    <w:rsid w:val="00B64C51"/>
    <w:rsid w:val="00B64F64"/>
    <w:rsid w:val="00B664C7"/>
    <w:rsid w:val="00B67117"/>
    <w:rsid w:val="00B70A9E"/>
    <w:rsid w:val="00B739F6"/>
    <w:rsid w:val="00B8068D"/>
    <w:rsid w:val="00B81A6C"/>
    <w:rsid w:val="00B82F47"/>
    <w:rsid w:val="00B84E84"/>
    <w:rsid w:val="00B85DE5"/>
    <w:rsid w:val="00B90F73"/>
    <w:rsid w:val="00B93B59"/>
    <w:rsid w:val="00B9406A"/>
    <w:rsid w:val="00B96460"/>
    <w:rsid w:val="00B96BAE"/>
    <w:rsid w:val="00B96CF0"/>
    <w:rsid w:val="00B97B66"/>
    <w:rsid w:val="00BA2000"/>
    <w:rsid w:val="00BA2280"/>
    <w:rsid w:val="00BA2A08"/>
    <w:rsid w:val="00BA56D2"/>
    <w:rsid w:val="00BA76E0"/>
    <w:rsid w:val="00BB1323"/>
    <w:rsid w:val="00BB29D2"/>
    <w:rsid w:val="00BB2A25"/>
    <w:rsid w:val="00BB4D98"/>
    <w:rsid w:val="00BB51E9"/>
    <w:rsid w:val="00BB5AA6"/>
    <w:rsid w:val="00BB60A3"/>
    <w:rsid w:val="00BC0FDC"/>
    <w:rsid w:val="00BC3053"/>
    <w:rsid w:val="00BC3E84"/>
    <w:rsid w:val="00BC4D2E"/>
    <w:rsid w:val="00BC6259"/>
    <w:rsid w:val="00BD0D9D"/>
    <w:rsid w:val="00BD1378"/>
    <w:rsid w:val="00BD48AC"/>
    <w:rsid w:val="00BD5F1A"/>
    <w:rsid w:val="00BD64BD"/>
    <w:rsid w:val="00BE0546"/>
    <w:rsid w:val="00BE08BE"/>
    <w:rsid w:val="00BE1234"/>
    <w:rsid w:val="00BE17B1"/>
    <w:rsid w:val="00BE1E6A"/>
    <w:rsid w:val="00BE27C6"/>
    <w:rsid w:val="00BE2FA6"/>
    <w:rsid w:val="00BE333F"/>
    <w:rsid w:val="00BE5B60"/>
    <w:rsid w:val="00BE7406"/>
    <w:rsid w:val="00BE7603"/>
    <w:rsid w:val="00BE7773"/>
    <w:rsid w:val="00BF0393"/>
    <w:rsid w:val="00BF3279"/>
    <w:rsid w:val="00BF35BD"/>
    <w:rsid w:val="00BF441B"/>
    <w:rsid w:val="00BF4627"/>
    <w:rsid w:val="00BF48EE"/>
    <w:rsid w:val="00BF61D4"/>
    <w:rsid w:val="00BF74C7"/>
    <w:rsid w:val="00BF7B73"/>
    <w:rsid w:val="00C015F1"/>
    <w:rsid w:val="00C01F33"/>
    <w:rsid w:val="00C02CC6"/>
    <w:rsid w:val="00C040F7"/>
    <w:rsid w:val="00C044AB"/>
    <w:rsid w:val="00C05706"/>
    <w:rsid w:val="00C07377"/>
    <w:rsid w:val="00C10478"/>
    <w:rsid w:val="00C12107"/>
    <w:rsid w:val="00C14D4B"/>
    <w:rsid w:val="00C154BB"/>
    <w:rsid w:val="00C1579B"/>
    <w:rsid w:val="00C223B7"/>
    <w:rsid w:val="00C227BA"/>
    <w:rsid w:val="00C22831"/>
    <w:rsid w:val="00C26510"/>
    <w:rsid w:val="00C268E6"/>
    <w:rsid w:val="00C27062"/>
    <w:rsid w:val="00C279B5"/>
    <w:rsid w:val="00C27C45"/>
    <w:rsid w:val="00C364E9"/>
    <w:rsid w:val="00C3719D"/>
    <w:rsid w:val="00C37CB2"/>
    <w:rsid w:val="00C40B2A"/>
    <w:rsid w:val="00C45B80"/>
    <w:rsid w:val="00C473A5"/>
    <w:rsid w:val="00C51B7D"/>
    <w:rsid w:val="00C51C9E"/>
    <w:rsid w:val="00C524CA"/>
    <w:rsid w:val="00C54055"/>
    <w:rsid w:val="00C54995"/>
    <w:rsid w:val="00C54D41"/>
    <w:rsid w:val="00C55982"/>
    <w:rsid w:val="00C600CB"/>
    <w:rsid w:val="00C60783"/>
    <w:rsid w:val="00C60CC6"/>
    <w:rsid w:val="00C61669"/>
    <w:rsid w:val="00C61C52"/>
    <w:rsid w:val="00C62702"/>
    <w:rsid w:val="00C633DE"/>
    <w:rsid w:val="00C63FD5"/>
    <w:rsid w:val="00C64672"/>
    <w:rsid w:val="00C651D0"/>
    <w:rsid w:val="00C70697"/>
    <w:rsid w:val="00C72093"/>
    <w:rsid w:val="00C72EF4"/>
    <w:rsid w:val="00C73F55"/>
    <w:rsid w:val="00C744FE"/>
    <w:rsid w:val="00C75D2F"/>
    <w:rsid w:val="00C767BE"/>
    <w:rsid w:val="00C76E3C"/>
    <w:rsid w:val="00C8018F"/>
    <w:rsid w:val="00C8090B"/>
    <w:rsid w:val="00C80C79"/>
    <w:rsid w:val="00C81568"/>
    <w:rsid w:val="00C822CB"/>
    <w:rsid w:val="00C85221"/>
    <w:rsid w:val="00C9027A"/>
    <w:rsid w:val="00C9068E"/>
    <w:rsid w:val="00C91543"/>
    <w:rsid w:val="00C93814"/>
    <w:rsid w:val="00C93C4B"/>
    <w:rsid w:val="00C93EE7"/>
    <w:rsid w:val="00C944AB"/>
    <w:rsid w:val="00C95B40"/>
    <w:rsid w:val="00CA1ED8"/>
    <w:rsid w:val="00CA2316"/>
    <w:rsid w:val="00CA32E9"/>
    <w:rsid w:val="00CA4BF3"/>
    <w:rsid w:val="00CA4E25"/>
    <w:rsid w:val="00CA5D4C"/>
    <w:rsid w:val="00CB0D0F"/>
    <w:rsid w:val="00CB1656"/>
    <w:rsid w:val="00CB1F63"/>
    <w:rsid w:val="00CB29FF"/>
    <w:rsid w:val="00CB3D76"/>
    <w:rsid w:val="00CB5BAF"/>
    <w:rsid w:val="00CB6A47"/>
    <w:rsid w:val="00CB712D"/>
    <w:rsid w:val="00CB7170"/>
    <w:rsid w:val="00CC02C7"/>
    <w:rsid w:val="00CC040E"/>
    <w:rsid w:val="00CC111F"/>
    <w:rsid w:val="00CC2011"/>
    <w:rsid w:val="00CC2FD4"/>
    <w:rsid w:val="00CC3B7C"/>
    <w:rsid w:val="00CC3EA0"/>
    <w:rsid w:val="00CC6C3C"/>
    <w:rsid w:val="00CC6DD9"/>
    <w:rsid w:val="00CC7B45"/>
    <w:rsid w:val="00CD1188"/>
    <w:rsid w:val="00CD15B6"/>
    <w:rsid w:val="00CD2ED1"/>
    <w:rsid w:val="00CD337B"/>
    <w:rsid w:val="00CD47C3"/>
    <w:rsid w:val="00CD4955"/>
    <w:rsid w:val="00CE038A"/>
    <w:rsid w:val="00CE0424"/>
    <w:rsid w:val="00CE210D"/>
    <w:rsid w:val="00CE36D9"/>
    <w:rsid w:val="00CE48D9"/>
    <w:rsid w:val="00CE5F85"/>
    <w:rsid w:val="00CE7561"/>
    <w:rsid w:val="00CF1354"/>
    <w:rsid w:val="00CF3B1F"/>
    <w:rsid w:val="00CF3BF6"/>
    <w:rsid w:val="00CF41B8"/>
    <w:rsid w:val="00CF625B"/>
    <w:rsid w:val="00CF687E"/>
    <w:rsid w:val="00D0349B"/>
    <w:rsid w:val="00D0663E"/>
    <w:rsid w:val="00D10249"/>
    <w:rsid w:val="00D10DB7"/>
    <w:rsid w:val="00D115C3"/>
    <w:rsid w:val="00D11897"/>
    <w:rsid w:val="00D11914"/>
    <w:rsid w:val="00D13135"/>
    <w:rsid w:val="00D1337D"/>
    <w:rsid w:val="00D13E4E"/>
    <w:rsid w:val="00D16579"/>
    <w:rsid w:val="00D16AA7"/>
    <w:rsid w:val="00D216AE"/>
    <w:rsid w:val="00D2345B"/>
    <w:rsid w:val="00D239A7"/>
    <w:rsid w:val="00D23F47"/>
    <w:rsid w:val="00D26B1F"/>
    <w:rsid w:val="00D273F2"/>
    <w:rsid w:val="00D27BCB"/>
    <w:rsid w:val="00D32861"/>
    <w:rsid w:val="00D334B7"/>
    <w:rsid w:val="00D337E1"/>
    <w:rsid w:val="00D34BC4"/>
    <w:rsid w:val="00D3568E"/>
    <w:rsid w:val="00D358D0"/>
    <w:rsid w:val="00D36E71"/>
    <w:rsid w:val="00D37435"/>
    <w:rsid w:val="00D37D87"/>
    <w:rsid w:val="00D40B33"/>
    <w:rsid w:val="00D41FF2"/>
    <w:rsid w:val="00D42700"/>
    <w:rsid w:val="00D4318F"/>
    <w:rsid w:val="00D438BF"/>
    <w:rsid w:val="00D440F8"/>
    <w:rsid w:val="00D45908"/>
    <w:rsid w:val="00D4679B"/>
    <w:rsid w:val="00D51810"/>
    <w:rsid w:val="00D546FF"/>
    <w:rsid w:val="00D55AD5"/>
    <w:rsid w:val="00D567E4"/>
    <w:rsid w:val="00D576CA"/>
    <w:rsid w:val="00D57EBB"/>
    <w:rsid w:val="00D61641"/>
    <w:rsid w:val="00D61AF5"/>
    <w:rsid w:val="00D652B5"/>
    <w:rsid w:val="00D65ECC"/>
    <w:rsid w:val="00D66155"/>
    <w:rsid w:val="00D67AFC"/>
    <w:rsid w:val="00D708B0"/>
    <w:rsid w:val="00D72A0E"/>
    <w:rsid w:val="00D7326F"/>
    <w:rsid w:val="00D75D60"/>
    <w:rsid w:val="00D763C2"/>
    <w:rsid w:val="00D76EDD"/>
    <w:rsid w:val="00D77948"/>
    <w:rsid w:val="00D77B1D"/>
    <w:rsid w:val="00D8021F"/>
    <w:rsid w:val="00D80383"/>
    <w:rsid w:val="00D8120F"/>
    <w:rsid w:val="00D823C6"/>
    <w:rsid w:val="00D828FE"/>
    <w:rsid w:val="00D82D16"/>
    <w:rsid w:val="00D831D2"/>
    <w:rsid w:val="00D8327F"/>
    <w:rsid w:val="00D84CF0"/>
    <w:rsid w:val="00D86039"/>
    <w:rsid w:val="00D867C7"/>
    <w:rsid w:val="00D86CA3"/>
    <w:rsid w:val="00D86D71"/>
    <w:rsid w:val="00D871CE"/>
    <w:rsid w:val="00D87B1E"/>
    <w:rsid w:val="00D9196D"/>
    <w:rsid w:val="00D921C1"/>
    <w:rsid w:val="00D92982"/>
    <w:rsid w:val="00D9368B"/>
    <w:rsid w:val="00D93DD5"/>
    <w:rsid w:val="00D94698"/>
    <w:rsid w:val="00D965C0"/>
    <w:rsid w:val="00D97CD8"/>
    <w:rsid w:val="00DA13D6"/>
    <w:rsid w:val="00DA305E"/>
    <w:rsid w:val="00DA3AE0"/>
    <w:rsid w:val="00DA5191"/>
    <w:rsid w:val="00DA5417"/>
    <w:rsid w:val="00DA56E8"/>
    <w:rsid w:val="00DA5777"/>
    <w:rsid w:val="00DA57DC"/>
    <w:rsid w:val="00DA60E7"/>
    <w:rsid w:val="00DA776D"/>
    <w:rsid w:val="00DA7C79"/>
    <w:rsid w:val="00DB0A9F"/>
    <w:rsid w:val="00DB377D"/>
    <w:rsid w:val="00DB632D"/>
    <w:rsid w:val="00DC12B4"/>
    <w:rsid w:val="00DC1B3A"/>
    <w:rsid w:val="00DC2D36"/>
    <w:rsid w:val="00DC37B1"/>
    <w:rsid w:val="00DC53EF"/>
    <w:rsid w:val="00DD2718"/>
    <w:rsid w:val="00DD6CC7"/>
    <w:rsid w:val="00DE07FF"/>
    <w:rsid w:val="00DE2AE7"/>
    <w:rsid w:val="00DE5608"/>
    <w:rsid w:val="00DE58D0"/>
    <w:rsid w:val="00DE654F"/>
    <w:rsid w:val="00DE6F4D"/>
    <w:rsid w:val="00DE7611"/>
    <w:rsid w:val="00DF0B6E"/>
    <w:rsid w:val="00DF0CB6"/>
    <w:rsid w:val="00DF1158"/>
    <w:rsid w:val="00DF15E0"/>
    <w:rsid w:val="00DF1CC6"/>
    <w:rsid w:val="00DF2951"/>
    <w:rsid w:val="00DF325C"/>
    <w:rsid w:val="00DF37A0"/>
    <w:rsid w:val="00DF3FB7"/>
    <w:rsid w:val="00DF509D"/>
    <w:rsid w:val="00DF5825"/>
    <w:rsid w:val="00DF798B"/>
    <w:rsid w:val="00E00CF1"/>
    <w:rsid w:val="00E01AD1"/>
    <w:rsid w:val="00E027F6"/>
    <w:rsid w:val="00E03EFE"/>
    <w:rsid w:val="00E103C3"/>
    <w:rsid w:val="00E110E7"/>
    <w:rsid w:val="00E11B20"/>
    <w:rsid w:val="00E16610"/>
    <w:rsid w:val="00E16663"/>
    <w:rsid w:val="00E17FA2"/>
    <w:rsid w:val="00E22330"/>
    <w:rsid w:val="00E23626"/>
    <w:rsid w:val="00E25B09"/>
    <w:rsid w:val="00E260EC"/>
    <w:rsid w:val="00E26921"/>
    <w:rsid w:val="00E270C0"/>
    <w:rsid w:val="00E30633"/>
    <w:rsid w:val="00E30B5A"/>
    <w:rsid w:val="00E3123D"/>
    <w:rsid w:val="00E31461"/>
    <w:rsid w:val="00E31D43"/>
    <w:rsid w:val="00E32608"/>
    <w:rsid w:val="00E34188"/>
    <w:rsid w:val="00E34B6E"/>
    <w:rsid w:val="00E35559"/>
    <w:rsid w:val="00E35799"/>
    <w:rsid w:val="00E36572"/>
    <w:rsid w:val="00E3723A"/>
    <w:rsid w:val="00E37860"/>
    <w:rsid w:val="00E40858"/>
    <w:rsid w:val="00E41409"/>
    <w:rsid w:val="00E446F1"/>
    <w:rsid w:val="00E45062"/>
    <w:rsid w:val="00E46886"/>
    <w:rsid w:val="00E47AEF"/>
    <w:rsid w:val="00E50E70"/>
    <w:rsid w:val="00E52952"/>
    <w:rsid w:val="00E53856"/>
    <w:rsid w:val="00E53B75"/>
    <w:rsid w:val="00E54E3B"/>
    <w:rsid w:val="00E54EFB"/>
    <w:rsid w:val="00E56309"/>
    <w:rsid w:val="00E57565"/>
    <w:rsid w:val="00E62920"/>
    <w:rsid w:val="00E63838"/>
    <w:rsid w:val="00E64434"/>
    <w:rsid w:val="00E64586"/>
    <w:rsid w:val="00E67C51"/>
    <w:rsid w:val="00E72EFC"/>
    <w:rsid w:val="00E758EC"/>
    <w:rsid w:val="00E8234C"/>
    <w:rsid w:val="00E82E9B"/>
    <w:rsid w:val="00E83AA9"/>
    <w:rsid w:val="00E8433C"/>
    <w:rsid w:val="00E85928"/>
    <w:rsid w:val="00E868DC"/>
    <w:rsid w:val="00E871E9"/>
    <w:rsid w:val="00E87822"/>
    <w:rsid w:val="00E90395"/>
    <w:rsid w:val="00E90E49"/>
    <w:rsid w:val="00E917F9"/>
    <w:rsid w:val="00E9291C"/>
    <w:rsid w:val="00E93FFE"/>
    <w:rsid w:val="00E94F8A"/>
    <w:rsid w:val="00E95FC5"/>
    <w:rsid w:val="00E97191"/>
    <w:rsid w:val="00E97A57"/>
    <w:rsid w:val="00E97F87"/>
    <w:rsid w:val="00EA32F7"/>
    <w:rsid w:val="00EA36D7"/>
    <w:rsid w:val="00EA4252"/>
    <w:rsid w:val="00EA4708"/>
    <w:rsid w:val="00EA4971"/>
    <w:rsid w:val="00EA7A41"/>
    <w:rsid w:val="00EB077B"/>
    <w:rsid w:val="00EB4EA2"/>
    <w:rsid w:val="00EB5FB6"/>
    <w:rsid w:val="00EC0AE7"/>
    <w:rsid w:val="00EC10A5"/>
    <w:rsid w:val="00EC157A"/>
    <w:rsid w:val="00EC24D5"/>
    <w:rsid w:val="00EC27C6"/>
    <w:rsid w:val="00EC4207"/>
    <w:rsid w:val="00EC5653"/>
    <w:rsid w:val="00EC71CE"/>
    <w:rsid w:val="00EC7584"/>
    <w:rsid w:val="00ED0D4D"/>
    <w:rsid w:val="00ED1006"/>
    <w:rsid w:val="00ED32F1"/>
    <w:rsid w:val="00ED6FE3"/>
    <w:rsid w:val="00EE13DA"/>
    <w:rsid w:val="00EE4C63"/>
    <w:rsid w:val="00EF06AC"/>
    <w:rsid w:val="00EF18FE"/>
    <w:rsid w:val="00EF1DEA"/>
    <w:rsid w:val="00EF430D"/>
    <w:rsid w:val="00EF5787"/>
    <w:rsid w:val="00EF60D0"/>
    <w:rsid w:val="00F0299D"/>
    <w:rsid w:val="00F0528D"/>
    <w:rsid w:val="00F06B7D"/>
    <w:rsid w:val="00F06C67"/>
    <w:rsid w:val="00F06DFD"/>
    <w:rsid w:val="00F071D1"/>
    <w:rsid w:val="00F07533"/>
    <w:rsid w:val="00F077AF"/>
    <w:rsid w:val="00F10629"/>
    <w:rsid w:val="00F12676"/>
    <w:rsid w:val="00F1357F"/>
    <w:rsid w:val="00F15FA5"/>
    <w:rsid w:val="00F16B2B"/>
    <w:rsid w:val="00F209B7"/>
    <w:rsid w:val="00F20F5C"/>
    <w:rsid w:val="00F21185"/>
    <w:rsid w:val="00F215D7"/>
    <w:rsid w:val="00F2376F"/>
    <w:rsid w:val="00F243D8"/>
    <w:rsid w:val="00F255B2"/>
    <w:rsid w:val="00F273AC"/>
    <w:rsid w:val="00F30035"/>
    <w:rsid w:val="00F30828"/>
    <w:rsid w:val="00F313D6"/>
    <w:rsid w:val="00F35B6B"/>
    <w:rsid w:val="00F40F0C"/>
    <w:rsid w:val="00F42432"/>
    <w:rsid w:val="00F45444"/>
    <w:rsid w:val="00F46523"/>
    <w:rsid w:val="00F4766C"/>
    <w:rsid w:val="00F47846"/>
    <w:rsid w:val="00F47FE7"/>
    <w:rsid w:val="00F5060E"/>
    <w:rsid w:val="00F507D1"/>
    <w:rsid w:val="00F519CE"/>
    <w:rsid w:val="00F51ADA"/>
    <w:rsid w:val="00F52BC6"/>
    <w:rsid w:val="00F53F3A"/>
    <w:rsid w:val="00F55527"/>
    <w:rsid w:val="00F55B33"/>
    <w:rsid w:val="00F55C3B"/>
    <w:rsid w:val="00F56D58"/>
    <w:rsid w:val="00F60203"/>
    <w:rsid w:val="00F607C5"/>
    <w:rsid w:val="00F60DEA"/>
    <w:rsid w:val="00F62296"/>
    <w:rsid w:val="00F62849"/>
    <w:rsid w:val="00F6302A"/>
    <w:rsid w:val="00F638E8"/>
    <w:rsid w:val="00F63950"/>
    <w:rsid w:val="00F64093"/>
    <w:rsid w:val="00F64C2B"/>
    <w:rsid w:val="00F651BE"/>
    <w:rsid w:val="00F67F53"/>
    <w:rsid w:val="00F703BE"/>
    <w:rsid w:val="00F70BCA"/>
    <w:rsid w:val="00F70C30"/>
    <w:rsid w:val="00F71F69"/>
    <w:rsid w:val="00F72B72"/>
    <w:rsid w:val="00F734B0"/>
    <w:rsid w:val="00F74BB9"/>
    <w:rsid w:val="00F75582"/>
    <w:rsid w:val="00F76EFA"/>
    <w:rsid w:val="00F804BE"/>
    <w:rsid w:val="00F817CE"/>
    <w:rsid w:val="00F822CB"/>
    <w:rsid w:val="00F83B00"/>
    <w:rsid w:val="00F8456C"/>
    <w:rsid w:val="00F84B3A"/>
    <w:rsid w:val="00F859D8"/>
    <w:rsid w:val="00F868F5"/>
    <w:rsid w:val="00F87439"/>
    <w:rsid w:val="00F878CE"/>
    <w:rsid w:val="00F9056A"/>
    <w:rsid w:val="00F90F8D"/>
    <w:rsid w:val="00F92782"/>
    <w:rsid w:val="00F93AA9"/>
    <w:rsid w:val="00F954CC"/>
    <w:rsid w:val="00F96985"/>
    <w:rsid w:val="00F97838"/>
    <w:rsid w:val="00FA1317"/>
    <w:rsid w:val="00FA163B"/>
    <w:rsid w:val="00FA2BB3"/>
    <w:rsid w:val="00FA2DAF"/>
    <w:rsid w:val="00FA48CF"/>
    <w:rsid w:val="00FB02B3"/>
    <w:rsid w:val="00FB0F1D"/>
    <w:rsid w:val="00FB229E"/>
    <w:rsid w:val="00FB2AC2"/>
    <w:rsid w:val="00FB3B8C"/>
    <w:rsid w:val="00FB4C80"/>
    <w:rsid w:val="00FB4CC7"/>
    <w:rsid w:val="00FB622B"/>
    <w:rsid w:val="00FB62B7"/>
    <w:rsid w:val="00FB639D"/>
    <w:rsid w:val="00FB6A6A"/>
    <w:rsid w:val="00FC0967"/>
    <w:rsid w:val="00FC138E"/>
    <w:rsid w:val="00FC16CB"/>
    <w:rsid w:val="00FC2D27"/>
    <w:rsid w:val="00FC4EFB"/>
    <w:rsid w:val="00FC57A7"/>
    <w:rsid w:val="00FC684C"/>
    <w:rsid w:val="00FC7429"/>
    <w:rsid w:val="00FD07F6"/>
    <w:rsid w:val="00FD11DB"/>
    <w:rsid w:val="00FD1EC8"/>
    <w:rsid w:val="00FD3E91"/>
    <w:rsid w:val="00FD47ED"/>
    <w:rsid w:val="00FD74DB"/>
    <w:rsid w:val="00FD7660"/>
    <w:rsid w:val="00FE0655"/>
    <w:rsid w:val="00FE1788"/>
    <w:rsid w:val="00FE2365"/>
    <w:rsid w:val="00FE37D7"/>
    <w:rsid w:val="00FE4C7B"/>
    <w:rsid w:val="00FE7336"/>
    <w:rsid w:val="00FE787C"/>
    <w:rsid w:val="00FF15E5"/>
    <w:rsid w:val="00FF28D0"/>
    <w:rsid w:val="00FF45A5"/>
    <w:rsid w:val="00FF5247"/>
    <w:rsid w:val="00FF5C91"/>
    <w:rsid w:val="2C8A2057"/>
    <w:rsid w:val="326D48EE"/>
    <w:rsid w:val="3B82B572"/>
    <w:rsid w:val="40DCC607"/>
    <w:rsid w:val="420BB6CB"/>
    <w:rsid w:val="4A63A4C3"/>
    <w:rsid w:val="6E4A69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78478"/>
  <w15:chartTrackingRefBased/>
  <w15:docId w15:val="{B5F0DD88-503A-4C0B-AE45-126D729C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7AE"/>
    <w:pPr>
      <w:overflowPunct w:val="0"/>
      <w:autoSpaceDE w:val="0"/>
      <w:autoSpaceDN w:val="0"/>
      <w:adjustRightInd w:val="0"/>
      <w:spacing w:before="120" w:after="12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7657AE"/>
    <w:pPr>
      <w:tabs>
        <w:tab w:val="left" w:pos="1701"/>
        <w:tab w:val="right" w:pos="9639"/>
      </w:tabs>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D2B4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8488874D-F6DC-4AD8-A872-595D75C96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1837</Words>
  <Characters>10472</Characters>
  <Application>Microsoft Office Word</Application>
  <DocSecurity>0</DocSecurity>
  <Lines>87</Lines>
  <Paragraphs>24</Paragraphs>
  <ScaleCrop>false</ScaleCrop>
  <Company>Ericsson</Company>
  <LinksUpToDate>false</LinksUpToDate>
  <CharactersWithSpaces>12285</CharactersWithSpaces>
  <SharedDoc>false</SharedDoc>
  <HLinks>
    <vt:vector size="48" baseType="variant">
      <vt:variant>
        <vt:i4>1310768</vt:i4>
      </vt:variant>
      <vt:variant>
        <vt:i4>47</vt:i4>
      </vt:variant>
      <vt:variant>
        <vt:i4>0</vt:i4>
      </vt:variant>
      <vt:variant>
        <vt:i4>5</vt:i4>
      </vt:variant>
      <vt:variant>
        <vt:lpwstr/>
      </vt:variant>
      <vt:variant>
        <vt:lpwstr>_Toc79101379</vt:lpwstr>
      </vt:variant>
      <vt:variant>
        <vt:i4>1376304</vt:i4>
      </vt:variant>
      <vt:variant>
        <vt:i4>44</vt:i4>
      </vt:variant>
      <vt:variant>
        <vt:i4>0</vt:i4>
      </vt:variant>
      <vt:variant>
        <vt:i4>5</vt:i4>
      </vt:variant>
      <vt:variant>
        <vt:lpwstr/>
      </vt:variant>
      <vt:variant>
        <vt:lpwstr>_Toc79101378</vt:lpwstr>
      </vt:variant>
      <vt:variant>
        <vt:i4>1703984</vt:i4>
      </vt:variant>
      <vt:variant>
        <vt:i4>41</vt:i4>
      </vt:variant>
      <vt:variant>
        <vt:i4>0</vt:i4>
      </vt:variant>
      <vt:variant>
        <vt:i4>5</vt:i4>
      </vt:variant>
      <vt:variant>
        <vt:lpwstr/>
      </vt:variant>
      <vt:variant>
        <vt:lpwstr>_Toc79101377</vt:lpwstr>
      </vt:variant>
      <vt:variant>
        <vt:i4>1769520</vt:i4>
      </vt:variant>
      <vt:variant>
        <vt:i4>38</vt:i4>
      </vt:variant>
      <vt:variant>
        <vt:i4>0</vt:i4>
      </vt:variant>
      <vt:variant>
        <vt:i4>5</vt:i4>
      </vt:variant>
      <vt:variant>
        <vt:lpwstr/>
      </vt:variant>
      <vt:variant>
        <vt:lpwstr>_Toc79101376</vt:lpwstr>
      </vt:variant>
      <vt:variant>
        <vt:i4>1572912</vt:i4>
      </vt:variant>
      <vt:variant>
        <vt:i4>35</vt:i4>
      </vt:variant>
      <vt:variant>
        <vt:i4>0</vt:i4>
      </vt:variant>
      <vt:variant>
        <vt:i4>5</vt:i4>
      </vt:variant>
      <vt:variant>
        <vt:lpwstr/>
      </vt:variant>
      <vt:variant>
        <vt:lpwstr>_Toc79101375</vt:lpwstr>
      </vt:variant>
      <vt:variant>
        <vt:i4>1966128</vt:i4>
      </vt:variant>
      <vt:variant>
        <vt:i4>29</vt:i4>
      </vt:variant>
      <vt:variant>
        <vt:i4>0</vt:i4>
      </vt:variant>
      <vt:variant>
        <vt:i4>5</vt:i4>
      </vt:variant>
      <vt:variant>
        <vt:lpwstr/>
      </vt:variant>
      <vt:variant>
        <vt:lpwstr>_Toc79101373</vt:lpwstr>
      </vt:variant>
      <vt:variant>
        <vt:i4>2031664</vt:i4>
      </vt:variant>
      <vt:variant>
        <vt:i4>26</vt:i4>
      </vt:variant>
      <vt:variant>
        <vt:i4>0</vt:i4>
      </vt:variant>
      <vt:variant>
        <vt:i4>5</vt:i4>
      </vt:variant>
      <vt:variant>
        <vt:lpwstr/>
      </vt:variant>
      <vt:variant>
        <vt:lpwstr>_Toc79101372</vt:lpwstr>
      </vt:variant>
      <vt:variant>
        <vt:i4>1835056</vt:i4>
      </vt:variant>
      <vt:variant>
        <vt:i4>23</vt:i4>
      </vt:variant>
      <vt:variant>
        <vt:i4>0</vt:i4>
      </vt:variant>
      <vt:variant>
        <vt:i4>5</vt:i4>
      </vt:variant>
      <vt:variant>
        <vt:lpwstr/>
      </vt:variant>
      <vt:variant>
        <vt:lpwstr>_Toc79101371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Tomas Frankkila</dc:creator>
  <cp:keywords>3GPP; Ericsson; TDoc</cp:keywords>
  <dc:description/>
  <cp:lastModifiedBy>Rapporteur (Ericsson)</cp:lastModifiedBy>
  <cp:revision>2</cp:revision>
  <cp:lastPrinted>2008-01-31T16:09:00Z</cp:lastPrinted>
  <dcterms:created xsi:type="dcterms:W3CDTF">2021-08-06T06:38:00Z</dcterms:created>
  <dcterms:modified xsi:type="dcterms:W3CDTF">2021-08-06T06:38:00Z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